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C37492" w:rsidP="00D1753D">
      <w:pPr>
        <w:widowControl/>
        <w:autoSpaceDE/>
        <w:adjustRightInd/>
        <w:ind w:left="5670"/>
        <w:rPr>
          <w:rFonts w:eastAsia="Courier New"/>
          <w:b/>
          <w:bCs/>
          <w:color w:val="000000"/>
          <w:sz w:val="24"/>
          <w:szCs w:val="24"/>
        </w:rPr>
      </w:pPr>
      <w:r w:rsidRPr="00C37492">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9084F" w:rsidRPr="00FC5471" w:rsidRDefault="0029084F" w:rsidP="00D10E76">
                  <w:pPr>
                    <w:jc w:val="both"/>
                  </w:pPr>
                  <w:r w:rsidRPr="00FC5471">
                    <w:t xml:space="preserve">Приложение   к ОПОП по направлению подготовки </w:t>
                  </w:r>
                  <w:r w:rsidRPr="00FC5471">
                    <w:rPr>
                      <w:b/>
                    </w:rPr>
                    <w:t>38.</w:t>
                  </w:r>
                  <w:r>
                    <w:rPr>
                      <w:b/>
                    </w:rPr>
                    <w:t>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3C11F1">
                    <w:rPr>
                      <w:rFonts w:eastAsia="Courier New"/>
                      <w:b/>
                      <w:lang w:bidi="ru-RU"/>
                    </w:rPr>
                    <w:t>Управление пожарной безопасностью»</w:t>
                  </w:r>
                  <w:r w:rsidRPr="003C11F1">
                    <w:rPr>
                      <w:rFonts w:eastAsia="Courier New"/>
                      <w:lang w:bidi="ru-RU"/>
                    </w:rPr>
                    <w:t xml:space="preserve">, </w:t>
                  </w:r>
                  <w:r w:rsidRPr="003C11F1">
                    <w:t>утв. приказом ректора ОмГА от</w:t>
                  </w:r>
                  <w:bookmarkStart w:id="0" w:name="_Hlk132615066"/>
                  <w:r w:rsidR="003E71C6">
                    <w:t xml:space="preserve"> </w:t>
                  </w:r>
                  <w:r w:rsidR="003E71C6" w:rsidRPr="00371907">
                    <w:t>27.03.2023 № 51</w:t>
                  </w:r>
                  <w:bookmarkEnd w:id="0"/>
                </w:p>
                <w:p w:rsidR="0029084F" w:rsidRPr="00641D51" w:rsidRDefault="0029084F" w:rsidP="005235EF">
                  <w:pPr>
                    <w:jc w:val="both"/>
                  </w:pPr>
                  <w:r w:rsidRPr="00641D51">
                    <w:t xml:space="preserve">Приложение  к ОПОП по направлению подготовки </w:t>
                  </w:r>
                  <w:r w:rsidRPr="006951F4">
                    <w:rPr>
                      <w:color w:val="FF0000"/>
                    </w:rPr>
                    <w:t>38.03.0</w:t>
                  </w:r>
                  <w:r>
                    <w:rPr>
                      <w:color w:val="FF0000"/>
                    </w:rPr>
                    <w:t>4Государственное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29084F" w:rsidRPr="00641D51" w:rsidRDefault="0029084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297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F6705E" w:rsidRPr="003E71C6">
        <w:rPr>
          <w:rFonts w:eastAsia="Courier New"/>
          <w:noProof/>
          <w:sz w:val="28"/>
          <w:szCs w:val="28"/>
          <w:lang w:bidi="ru-RU"/>
        </w:rPr>
        <w:t>«</w:t>
      </w:r>
      <w:bookmarkStart w:id="1" w:name="_Hlk132615849"/>
      <w:r w:rsidR="003E71C6" w:rsidRPr="003E71C6">
        <w:rPr>
          <w:sz w:val="28"/>
          <w:szCs w:val="28"/>
        </w:rPr>
        <w:t>Экономики и управления</w:t>
      </w:r>
      <w:bookmarkEnd w:id="1"/>
      <w:r w:rsidR="00F6705E" w:rsidRPr="003E71C6">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37492" w:rsidP="00C94464">
      <w:pPr>
        <w:autoSpaceDE/>
        <w:adjustRightInd/>
        <w:ind w:right="1"/>
        <w:contextualSpacing/>
        <w:jc w:val="center"/>
        <w:rPr>
          <w:rFonts w:eastAsia="Courier New"/>
          <w:noProof/>
          <w:color w:val="000000"/>
          <w:sz w:val="28"/>
          <w:szCs w:val="28"/>
          <w:lang w:bidi="ru-RU"/>
        </w:rPr>
      </w:pPr>
      <w:r w:rsidRPr="00C37492">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9084F" w:rsidRPr="00C94464" w:rsidRDefault="0029084F" w:rsidP="00C94464">
                  <w:pPr>
                    <w:jc w:val="center"/>
                    <w:rPr>
                      <w:sz w:val="24"/>
                      <w:szCs w:val="24"/>
                    </w:rPr>
                  </w:pPr>
                  <w:r w:rsidRPr="00C94464">
                    <w:rPr>
                      <w:sz w:val="24"/>
                      <w:szCs w:val="24"/>
                    </w:rPr>
                    <w:t>УТВЕРЖДАЮ:</w:t>
                  </w:r>
                </w:p>
                <w:p w:rsidR="0029084F" w:rsidRPr="00C94464" w:rsidRDefault="0029084F"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1E6928" w:rsidRPr="00C1531A" w:rsidRDefault="001E6928" w:rsidP="001E6928">
                  <w:pPr>
                    <w:jc w:val="center"/>
                    <w:rPr>
                      <w:sz w:val="24"/>
                      <w:szCs w:val="24"/>
                    </w:rPr>
                  </w:pPr>
                  <w:bookmarkStart w:id="2" w:name="_Hlk73103515"/>
                </w:p>
                <w:p w:rsidR="001E6928" w:rsidRPr="00C1531A" w:rsidRDefault="001E6928" w:rsidP="001E6928">
                  <w:pPr>
                    <w:ind w:firstLine="1985"/>
                    <w:jc w:val="center"/>
                    <w:rPr>
                      <w:sz w:val="24"/>
                      <w:szCs w:val="24"/>
                    </w:rPr>
                  </w:pPr>
                  <w:r w:rsidRPr="00C1531A">
                    <w:rPr>
                      <w:sz w:val="24"/>
                      <w:szCs w:val="24"/>
                    </w:rPr>
                    <w:t>А.Э. Еремеев</w:t>
                  </w:r>
                </w:p>
                <w:p w:rsidR="0029084F" w:rsidRPr="00C94464" w:rsidRDefault="003E71C6" w:rsidP="001E6928">
                  <w:pPr>
                    <w:jc w:val="center"/>
                    <w:rPr>
                      <w:sz w:val="24"/>
                      <w:szCs w:val="24"/>
                    </w:rPr>
                  </w:pPr>
                  <w:bookmarkStart w:id="3" w:name="_Hlk132615090"/>
                  <w:bookmarkEnd w:id="2"/>
                  <w:r w:rsidRPr="00371907">
                    <w:rPr>
                      <w:sz w:val="24"/>
                      <w:szCs w:val="24"/>
                    </w:rPr>
                    <w:t>27.03.2023 г.</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57BA4" w:rsidRDefault="00B249EC" w:rsidP="007F4B97">
      <w:pPr>
        <w:widowControl/>
        <w:suppressAutoHyphens/>
        <w:autoSpaceDE/>
        <w:adjustRightInd/>
        <w:jc w:val="center"/>
        <w:rPr>
          <w:b/>
          <w:bCs/>
          <w:caps/>
          <w:sz w:val="32"/>
          <w:szCs w:val="32"/>
        </w:rPr>
      </w:pPr>
      <w:r w:rsidRPr="00657BA4">
        <w:rPr>
          <w:b/>
          <w:bCs/>
          <w:caps/>
          <w:sz w:val="32"/>
          <w:szCs w:val="32"/>
        </w:rPr>
        <w:t>Деловые коммуникации в системе государственного и муниципального управления</w:t>
      </w:r>
    </w:p>
    <w:p w:rsidR="007F4B97" w:rsidRPr="00657BA4" w:rsidRDefault="00E81007" w:rsidP="007F4B97">
      <w:pPr>
        <w:widowControl/>
        <w:suppressAutoHyphens/>
        <w:autoSpaceDE/>
        <w:adjustRightInd/>
        <w:jc w:val="center"/>
        <w:rPr>
          <w:b/>
          <w:bCs/>
          <w:sz w:val="24"/>
          <w:szCs w:val="24"/>
        </w:rPr>
      </w:pPr>
      <w:r w:rsidRPr="00657BA4">
        <w:rPr>
          <w:bCs/>
          <w:sz w:val="24"/>
          <w:szCs w:val="24"/>
        </w:rPr>
        <w:t>Б</w:t>
      </w:r>
      <w:proofErr w:type="gramStart"/>
      <w:r w:rsidRPr="00657BA4">
        <w:rPr>
          <w:bCs/>
          <w:sz w:val="24"/>
          <w:szCs w:val="24"/>
        </w:rPr>
        <w:t>1</w:t>
      </w:r>
      <w:proofErr w:type="gramEnd"/>
      <w:r w:rsidRPr="00657BA4">
        <w:rPr>
          <w:bCs/>
          <w:sz w:val="24"/>
          <w:szCs w:val="24"/>
        </w:rPr>
        <w:t>.</w:t>
      </w:r>
      <w:r w:rsidR="00B249EC" w:rsidRPr="00657BA4">
        <w:rPr>
          <w:bCs/>
          <w:sz w:val="24"/>
          <w:szCs w:val="24"/>
        </w:rPr>
        <w:t>В</w:t>
      </w:r>
      <w:r w:rsidRPr="00657BA4">
        <w:rPr>
          <w:bCs/>
          <w:sz w:val="24"/>
          <w:szCs w:val="24"/>
        </w:rPr>
        <w:t>.</w:t>
      </w:r>
      <w:r w:rsidR="003D72FB" w:rsidRPr="00657BA4">
        <w:rPr>
          <w:bCs/>
          <w:sz w:val="24"/>
          <w:szCs w:val="24"/>
        </w:rPr>
        <w:t>0</w:t>
      </w:r>
      <w:r w:rsidR="00B249EC" w:rsidRPr="00657BA4">
        <w:rPr>
          <w:bCs/>
          <w:sz w:val="24"/>
          <w:szCs w:val="24"/>
        </w:rPr>
        <w:t>6</w:t>
      </w:r>
    </w:p>
    <w:p w:rsidR="005669CB" w:rsidRPr="00657BA4" w:rsidRDefault="005669CB" w:rsidP="005669CB">
      <w:pPr>
        <w:widowControl/>
        <w:autoSpaceDN/>
        <w:jc w:val="center"/>
        <w:rPr>
          <w:rFonts w:eastAsia="Calibri"/>
          <w:b/>
          <w:bCs/>
          <w:sz w:val="24"/>
          <w:szCs w:val="24"/>
          <w:lang w:eastAsia="en-US"/>
        </w:rPr>
      </w:pP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(программа </w:t>
      </w:r>
      <w:proofErr w:type="gramStart"/>
      <w:r w:rsidRPr="000F4711">
        <w:rPr>
          <w:rFonts w:eastAsia="Courier New"/>
          <w:sz w:val="24"/>
          <w:szCs w:val="24"/>
          <w:lang w:bidi="ru-RU"/>
        </w:rPr>
        <w:t>академического</w:t>
      </w:r>
      <w:proofErr w:type="gramEnd"/>
      <w:r w:rsidRPr="000F4711">
        <w:rPr>
          <w:rFonts w:eastAsia="Courier New"/>
          <w:sz w:val="24"/>
          <w:szCs w:val="24"/>
          <w:lang w:bidi="ru-RU"/>
        </w:rPr>
        <w:t xml:space="preserve"> бакалавриата)</w:t>
      </w:r>
    </w:p>
    <w:p w:rsidR="00657BA4" w:rsidRPr="000F4711" w:rsidRDefault="00657BA4" w:rsidP="00657BA4">
      <w:pPr>
        <w:widowControl/>
        <w:suppressAutoHyphens/>
        <w:autoSpaceDE/>
        <w:adjustRightInd/>
        <w:jc w:val="center"/>
        <w:rPr>
          <w:rFonts w:eastAsia="Courier New"/>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w:t>
      </w:r>
      <w:proofErr w:type="gramStart"/>
      <w:r w:rsidRPr="000F4711">
        <w:rPr>
          <w:rFonts w:eastAsia="Courier New"/>
          <w:b/>
          <w:sz w:val="24"/>
          <w:szCs w:val="24"/>
          <w:lang w:bidi="ru-RU"/>
        </w:rPr>
        <w:t>е</w:t>
      </w:r>
      <w:r w:rsidRPr="00793E1B">
        <w:rPr>
          <w:rFonts w:eastAsia="Courier New"/>
          <w:color w:val="000000"/>
          <w:sz w:val="24"/>
          <w:szCs w:val="24"/>
          <w:lang w:bidi="ru-RU"/>
        </w:rPr>
        <w:t>(</w:t>
      </w:r>
      <w:proofErr w:type="gramEnd"/>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 «</w:t>
      </w:r>
      <w:r w:rsidR="003C11F1">
        <w:rPr>
          <w:rFonts w:eastAsia="Courier New"/>
          <w:b/>
          <w:sz w:val="24"/>
          <w:szCs w:val="24"/>
          <w:lang w:bidi="ru-RU"/>
        </w:rPr>
        <w:t>Управление пожарной безопасностью</w:t>
      </w:r>
      <w:r w:rsidRPr="000F4711">
        <w:rPr>
          <w:rFonts w:eastAsia="Courier New"/>
          <w:sz w:val="24"/>
          <w:szCs w:val="24"/>
          <w:lang w:bidi="ru-RU"/>
        </w:rPr>
        <w:t>»</w:t>
      </w:r>
    </w:p>
    <w:p w:rsidR="00657BA4" w:rsidRPr="00F5295A" w:rsidRDefault="00657BA4" w:rsidP="00657BA4">
      <w:pPr>
        <w:widowControl/>
        <w:suppressAutoHyphens/>
        <w:autoSpaceDE/>
        <w:adjustRightInd/>
        <w:rPr>
          <w:rFonts w:eastAsia="Courier New"/>
          <w:b/>
          <w:color w:val="000000"/>
          <w:sz w:val="24"/>
          <w:szCs w:val="24"/>
          <w:lang w:bidi="ru-RU"/>
        </w:rPr>
      </w:pPr>
    </w:p>
    <w:p w:rsidR="00D10E76" w:rsidRPr="00512E37" w:rsidRDefault="00D10E76" w:rsidP="00D10E76">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proofErr w:type="gramStart"/>
      <w:r w:rsidRPr="00512E37">
        <w:rPr>
          <w:rFonts w:eastAsia="Courier New"/>
          <w:sz w:val="24"/>
          <w:szCs w:val="24"/>
          <w:lang w:bidi="ru-RU"/>
        </w:rPr>
        <w:t>,и</w:t>
      </w:r>
      <w:proofErr w:type="gramEnd"/>
      <w:r w:rsidRPr="00512E37">
        <w:rPr>
          <w:rFonts w:eastAsia="Courier New"/>
          <w:sz w:val="24"/>
          <w:szCs w:val="24"/>
          <w:lang w:bidi="ru-RU"/>
        </w:rPr>
        <w:t>нформационно-методическая,</w:t>
      </w:r>
      <w:r w:rsidRPr="00512E37">
        <w:rPr>
          <w:sz w:val="24"/>
          <w:szCs w:val="24"/>
        </w:rPr>
        <w:t>коммуникативная,</w:t>
      </w:r>
      <w:r w:rsidRPr="00512E37">
        <w:rPr>
          <w:rFonts w:eastAsia="Courier New"/>
          <w:sz w:val="24"/>
          <w:szCs w:val="24"/>
          <w:lang w:bidi="ru-RU"/>
        </w:rPr>
        <w:t>вспомогательно-технологическая (исполнительская),организационно-регулирующая</w:t>
      </w:r>
    </w:p>
    <w:p w:rsidR="007E791E" w:rsidRDefault="007E791E" w:rsidP="007E791E">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FB26B7" w:rsidRDefault="00FB26B7" w:rsidP="00FB26B7">
      <w:pPr>
        <w:suppressAutoHyphens/>
        <w:jc w:val="center"/>
        <w:rPr>
          <w:rFonts w:eastAsia="SimSun"/>
          <w:b/>
          <w:color w:val="000000"/>
          <w:kern w:val="2"/>
          <w:sz w:val="24"/>
          <w:szCs w:val="24"/>
          <w:lang w:eastAsia="hi-IN" w:bidi="hi-IN"/>
        </w:rPr>
      </w:pPr>
      <w:bookmarkStart w:id="5" w:name="_Hlk104374542"/>
    </w:p>
    <w:p w:rsidR="00FB26B7" w:rsidRDefault="003E71C6" w:rsidP="00FB26B7">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2020 </w:t>
      </w:r>
      <w:r w:rsidR="00FB26B7">
        <w:rPr>
          <w:rFonts w:eastAsia="SimSun"/>
          <w:kern w:val="2"/>
          <w:sz w:val="24"/>
          <w:szCs w:val="24"/>
          <w:lang w:eastAsia="hi-IN" w:bidi="hi-IN"/>
        </w:rPr>
        <w:t>года набора соответственно</w:t>
      </w:r>
    </w:p>
    <w:p w:rsidR="00FB26B7" w:rsidRDefault="00FA74E7" w:rsidP="00FB26B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FB26B7">
        <w:rPr>
          <w:rFonts w:eastAsia="SimSun"/>
          <w:kern w:val="2"/>
          <w:sz w:val="24"/>
          <w:szCs w:val="24"/>
          <w:lang w:eastAsia="hi-IN" w:bidi="hi-IN"/>
        </w:rPr>
        <w:t xml:space="preserve"> года набора соответственно</w:t>
      </w:r>
    </w:p>
    <w:p w:rsidR="00FB26B7" w:rsidRDefault="00FB26B7" w:rsidP="00FB26B7">
      <w:pPr>
        <w:suppressAutoHyphens/>
        <w:jc w:val="center"/>
        <w:rPr>
          <w:rFonts w:eastAsia="SimSun"/>
          <w:kern w:val="2"/>
          <w:sz w:val="24"/>
          <w:szCs w:val="24"/>
          <w:lang w:eastAsia="hi-IN" w:bidi="hi-IN"/>
        </w:rPr>
      </w:pPr>
    </w:p>
    <w:p w:rsidR="007E791E" w:rsidRDefault="007E791E" w:rsidP="007E791E">
      <w:pPr>
        <w:suppressAutoHyphens/>
        <w:rPr>
          <w:rFonts w:eastAsia="SimSun"/>
          <w:kern w:val="2"/>
          <w:sz w:val="24"/>
          <w:szCs w:val="24"/>
          <w:lang w:eastAsia="hi-IN" w:bidi="hi-IN"/>
        </w:rPr>
      </w:pPr>
      <w:bookmarkStart w:id="6" w:name="_GoBack"/>
      <w:bookmarkEnd w:id="6"/>
    </w:p>
    <w:p w:rsidR="007E791E" w:rsidRDefault="007E791E" w:rsidP="007E791E">
      <w:pPr>
        <w:suppressAutoHyphens/>
        <w:rPr>
          <w:rFonts w:eastAsia="SimSun"/>
          <w:kern w:val="2"/>
          <w:sz w:val="24"/>
          <w:szCs w:val="24"/>
          <w:lang w:eastAsia="hi-IN" w:bidi="hi-IN"/>
        </w:rPr>
      </w:pPr>
    </w:p>
    <w:p w:rsidR="007E791E" w:rsidRDefault="007E791E" w:rsidP="007E791E">
      <w:pPr>
        <w:suppressAutoHyphens/>
        <w:rPr>
          <w:rFonts w:eastAsia="SimSun"/>
          <w:kern w:val="2"/>
          <w:sz w:val="24"/>
          <w:szCs w:val="24"/>
          <w:lang w:eastAsia="hi-IN" w:bidi="hi-IN"/>
        </w:rPr>
      </w:pPr>
    </w:p>
    <w:p w:rsidR="007E791E" w:rsidRPr="007E791E" w:rsidRDefault="007E791E" w:rsidP="007E791E">
      <w:pPr>
        <w:suppressAutoHyphens/>
        <w:jc w:val="center"/>
        <w:rPr>
          <w:color w:val="000000"/>
          <w:sz w:val="24"/>
          <w:szCs w:val="24"/>
        </w:rPr>
      </w:pPr>
      <w:r w:rsidRPr="007E791E">
        <w:rPr>
          <w:color w:val="000000"/>
          <w:sz w:val="24"/>
          <w:szCs w:val="24"/>
        </w:rPr>
        <w:t>Омск, 202</w:t>
      </w:r>
      <w:bookmarkEnd w:id="4"/>
      <w:bookmarkEnd w:id="5"/>
      <w:r w:rsidR="003E71C6">
        <w:rPr>
          <w:color w:val="000000"/>
          <w:sz w:val="24"/>
          <w:szCs w:val="24"/>
        </w:rPr>
        <w:t>3</w:t>
      </w:r>
    </w:p>
    <w:p w:rsidR="00DF1076" w:rsidRPr="00793E1B" w:rsidRDefault="007E791E" w:rsidP="007E791E">
      <w:pPr>
        <w:widowControl/>
        <w:autoSpaceDE/>
        <w:autoSpaceDN/>
        <w:adjustRightInd/>
        <w:spacing w:after="200" w:line="276" w:lineRule="auto"/>
        <w:jc w:val="center"/>
        <w:rPr>
          <w:rFonts w:eastAsia="SimSun"/>
          <w:b/>
          <w:color w:val="000000"/>
          <w:kern w:val="2"/>
          <w:sz w:val="24"/>
          <w:szCs w:val="24"/>
          <w:lang w:eastAsia="hi-IN" w:bidi="hi-IN"/>
        </w:rPr>
      </w:pPr>
      <w:r w:rsidRPr="007E791E">
        <w:rPr>
          <w:color w:val="000000"/>
          <w:sz w:val="24"/>
          <w:szCs w:val="24"/>
        </w:rPr>
        <w:br w:type="page"/>
      </w:r>
      <w:r w:rsidR="00DF1076" w:rsidRPr="00652710">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 xml:space="preserve">аботы </w:t>
            </w:r>
            <w:proofErr w:type="gramStart"/>
            <w:r w:rsidR="004A68C9" w:rsidRPr="00793E1B">
              <w:rPr>
                <w:color w:val="000000"/>
                <w:sz w:val="24"/>
                <w:szCs w:val="24"/>
              </w:rPr>
              <w:t>обучающихся</w:t>
            </w:r>
            <w:proofErr w:type="gramEnd"/>
            <w:r w:rsidR="004A68C9" w:rsidRPr="00793E1B">
              <w:rPr>
                <w:color w:val="000000"/>
                <w:sz w:val="24"/>
                <w:szCs w:val="24"/>
              </w:rPr>
              <w:t xml:space="preserve">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w:t>
            </w:r>
            <w:r w:rsidR="004A68C9" w:rsidRPr="00793E1B">
              <w:rPr>
                <w:color w:val="000000"/>
                <w:sz w:val="24"/>
                <w:szCs w:val="24"/>
              </w:rPr>
              <w:t>чающихся</w:t>
            </w:r>
            <w:proofErr w:type="gramEnd"/>
            <w:r w:rsidR="004A68C9" w:rsidRPr="00793E1B">
              <w:rPr>
                <w:color w:val="000000"/>
                <w:sz w:val="24"/>
                <w:szCs w:val="24"/>
              </w:rPr>
              <w:t xml:space="preserve">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346190" w:rsidRPr="00B70B8C" w:rsidRDefault="00DF1076" w:rsidP="00346190">
      <w:pPr>
        <w:widowControl/>
        <w:autoSpaceDE/>
        <w:autoSpaceDN/>
        <w:adjustRightInd/>
        <w:jc w:val="both"/>
        <w:rPr>
          <w:spacing w:val="-3"/>
          <w:sz w:val="24"/>
          <w:szCs w:val="24"/>
          <w:lang w:eastAsia="en-US"/>
        </w:rPr>
      </w:pPr>
      <w:r w:rsidRPr="00793E1B">
        <w:rPr>
          <w:b/>
          <w:color w:val="000000"/>
          <w:sz w:val="24"/>
          <w:szCs w:val="24"/>
        </w:rPr>
        <w:br w:type="page"/>
      </w:r>
      <w:r w:rsidR="00346190" w:rsidRPr="00B70B8C">
        <w:rPr>
          <w:spacing w:val="-3"/>
          <w:sz w:val="24"/>
          <w:szCs w:val="24"/>
          <w:lang w:eastAsia="en-US"/>
        </w:rPr>
        <w:lastRenderedPageBreak/>
        <w:t>Составитель:</w:t>
      </w:r>
    </w:p>
    <w:p w:rsidR="001E6928" w:rsidRPr="002D4D3C" w:rsidRDefault="001E6928" w:rsidP="001E6928">
      <w:pPr>
        <w:rPr>
          <w:spacing w:val="-3"/>
          <w:sz w:val="24"/>
          <w:szCs w:val="24"/>
        </w:rPr>
      </w:pPr>
    </w:p>
    <w:p w:rsidR="001E6928" w:rsidRPr="002D4D3C" w:rsidRDefault="001E6928" w:rsidP="001E6928">
      <w:pPr>
        <w:rPr>
          <w:sz w:val="24"/>
          <w:szCs w:val="24"/>
        </w:rPr>
      </w:pPr>
      <w:r w:rsidRPr="002D4D3C">
        <w:rPr>
          <w:spacing w:val="-3"/>
          <w:sz w:val="24"/>
          <w:szCs w:val="24"/>
        </w:rPr>
        <w:t>к.э.н., доцент _________________ /Сергиенко О.В./</w:t>
      </w:r>
    </w:p>
    <w:p w:rsidR="001E6928" w:rsidRPr="002D4D3C" w:rsidRDefault="001E6928" w:rsidP="001E6928">
      <w:pPr>
        <w:rPr>
          <w:spacing w:val="-3"/>
          <w:sz w:val="24"/>
          <w:szCs w:val="24"/>
        </w:rPr>
      </w:pPr>
    </w:p>
    <w:p w:rsidR="001E6928" w:rsidRPr="002D4D3C" w:rsidRDefault="001E6928" w:rsidP="001E6928">
      <w:pPr>
        <w:rPr>
          <w:spacing w:val="-3"/>
          <w:sz w:val="24"/>
          <w:szCs w:val="24"/>
        </w:rPr>
      </w:pPr>
      <w:r w:rsidRPr="002D4D3C">
        <w:rPr>
          <w:spacing w:val="-3"/>
          <w:sz w:val="24"/>
          <w:szCs w:val="24"/>
        </w:rPr>
        <w:t>Рабочая программа дисциплины одобрена на заседании кафедры «</w:t>
      </w:r>
      <w:r w:rsidR="003E71C6" w:rsidRPr="00371907">
        <w:rPr>
          <w:sz w:val="24"/>
          <w:szCs w:val="24"/>
        </w:rPr>
        <w:t>Экономики и управления</w:t>
      </w:r>
      <w:r w:rsidRPr="002D4D3C">
        <w:rPr>
          <w:spacing w:val="-3"/>
          <w:sz w:val="24"/>
          <w:szCs w:val="24"/>
        </w:rPr>
        <w:t>»</w:t>
      </w:r>
    </w:p>
    <w:p w:rsidR="003E71C6" w:rsidRDefault="003E71C6" w:rsidP="001E6928">
      <w:pPr>
        <w:rPr>
          <w:sz w:val="24"/>
          <w:szCs w:val="24"/>
        </w:rPr>
      </w:pPr>
      <w:bookmarkStart w:id="7" w:name="_Hlk132615149"/>
      <w:r w:rsidRPr="00371907">
        <w:rPr>
          <w:sz w:val="24"/>
          <w:szCs w:val="24"/>
        </w:rPr>
        <w:t>Протокол от 24.03.2023 г. № 8</w:t>
      </w:r>
      <w:bookmarkEnd w:id="7"/>
    </w:p>
    <w:p w:rsidR="003E71C6" w:rsidRDefault="003E71C6" w:rsidP="001E6928">
      <w:pPr>
        <w:rPr>
          <w:sz w:val="24"/>
          <w:szCs w:val="24"/>
        </w:rPr>
      </w:pPr>
    </w:p>
    <w:p w:rsidR="001E6928" w:rsidRPr="002D4D3C" w:rsidRDefault="001E6928" w:rsidP="001E6928">
      <w:pPr>
        <w:rPr>
          <w:spacing w:val="-3"/>
          <w:sz w:val="24"/>
          <w:szCs w:val="24"/>
        </w:rPr>
      </w:pPr>
      <w:r w:rsidRPr="002D4D3C">
        <w:rPr>
          <w:spacing w:val="-3"/>
          <w:sz w:val="24"/>
          <w:szCs w:val="24"/>
        </w:rPr>
        <w:t xml:space="preserve">Зав. кафедрой </w:t>
      </w:r>
      <w:proofErr w:type="gramStart"/>
      <w:r w:rsidRPr="002D4D3C">
        <w:rPr>
          <w:spacing w:val="-3"/>
          <w:sz w:val="24"/>
          <w:szCs w:val="24"/>
        </w:rPr>
        <w:t>к</w:t>
      </w:r>
      <w:proofErr w:type="gramEnd"/>
      <w:r w:rsidRPr="002D4D3C">
        <w:rPr>
          <w:spacing w:val="-3"/>
          <w:sz w:val="24"/>
          <w:szCs w:val="24"/>
        </w:rPr>
        <w:t xml:space="preserve">.э.н., </w:t>
      </w:r>
      <w:proofErr w:type="gramStart"/>
      <w:r w:rsidRPr="002D4D3C">
        <w:rPr>
          <w:spacing w:val="-3"/>
          <w:sz w:val="24"/>
          <w:szCs w:val="24"/>
        </w:rPr>
        <w:t>доцент</w:t>
      </w:r>
      <w:proofErr w:type="gramEnd"/>
      <w:r w:rsidRPr="002D4D3C">
        <w:rPr>
          <w:spacing w:val="-3"/>
          <w:sz w:val="24"/>
          <w:szCs w:val="24"/>
        </w:rPr>
        <w:t xml:space="preserve"> _________________ /Сергиенко О.В./</w:t>
      </w:r>
    </w:p>
    <w:p w:rsidR="00D10E76" w:rsidRPr="00512E37" w:rsidRDefault="000911D1" w:rsidP="00346190">
      <w:pPr>
        <w:spacing w:after="160" w:line="256" w:lineRule="auto"/>
        <w:rPr>
          <w:spacing w:val="-3"/>
          <w:sz w:val="24"/>
          <w:szCs w:val="24"/>
          <w:lang w:eastAsia="en-US"/>
        </w:rPr>
      </w:pPr>
      <w:r w:rsidRPr="00657BA4">
        <w:rPr>
          <w:spacing w:val="-3"/>
          <w:sz w:val="24"/>
          <w:szCs w:val="24"/>
          <w:lang w:eastAsia="en-US"/>
        </w:rPr>
        <w:br w:type="page"/>
      </w:r>
      <w:r w:rsidR="00D10E76" w:rsidRPr="00512E37">
        <w:rPr>
          <w:b/>
          <w:i/>
          <w:spacing w:val="-3"/>
          <w:sz w:val="24"/>
          <w:szCs w:val="24"/>
          <w:lang w:eastAsia="en-US"/>
        </w:rPr>
        <w:lastRenderedPageBreak/>
        <w:t xml:space="preserve">Рабочая программа дисциплины составлена </w:t>
      </w:r>
      <w:r w:rsidR="00D10E76" w:rsidRPr="00512E37">
        <w:rPr>
          <w:b/>
          <w:i/>
          <w:sz w:val="24"/>
          <w:szCs w:val="24"/>
          <w:lang w:eastAsia="en-US"/>
        </w:rPr>
        <w:t xml:space="preserve">в соответствии </w:t>
      </w:r>
      <w:proofErr w:type="gramStart"/>
      <w:r w:rsidR="00D10E76" w:rsidRPr="00512E37">
        <w:rPr>
          <w:b/>
          <w:i/>
          <w:sz w:val="24"/>
          <w:szCs w:val="24"/>
          <w:lang w:eastAsia="en-US"/>
        </w:rPr>
        <w:t>с</w:t>
      </w:r>
      <w:proofErr w:type="gramEnd"/>
      <w:r w:rsidR="00D10E76" w:rsidRPr="00512E37">
        <w:rPr>
          <w:b/>
          <w:i/>
          <w:sz w:val="24"/>
          <w:szCs w:val="24"/>
          <w:lang w:eastAsia="en-US"/>
        </w:rPr>
        <w:t>:</w:t>
      </w:r>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10E76" w:rsidRPr="00512E37" w:rsidRDefault="00D10E76" w:rsidP="00D10E76">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утвержденного Приказом Минобрнауки России от 10.12.2014 N 1567 (зарегистрирован в Минюсте России 05.02.2015 N 35894) (далее - ФГОС </w:t>
      </w:r>
      <w:proofErr w:type="gramStart"/>
      <w:r w:rsidRPr="00512E37">
        <w:rPr>
          <w:sz w:val="24"/>
          <w:szCs w:val="24"/>
        </w:rPr>
        <w:t>ВО</w:t>
      </w:r>
      <w:proofErr w:type="gramEnd"/>
      <w:r w:rsidRPr="00512E37">
        <w:rPr>
          <w:sz w:val="24"/>
          <w:szCs w:val="24"/>
        </w:rPr>
        <w:t>, Федеральный государственный образовательный стандарт высшего образования);</w:t>
      </w:r>
    </w:p>
    <w:p w:rsidR="007E791E" w:rsidRPr="007E791E" w:rsidRDefault="007E791E" w:rsidP="007E791E">
      <w:pPr>
        <w:jc w:val="both"/>
        <w:rPr>
          <w:color w:val="000000"/>
          <w:sz w:val="24"/>
          <w:szCs w:val="24"/>
        </w:rPr>
      </w:pPr>
      <w:bookmarkStart w:id="8" w:name="_Hlk104374668"/>
      <w:bookmarkStart w:id="9" w:name="_Hlk104375903"/>
      <w:proofErr w:type="gramStart"/>
      <w:r w:rsidRPr="007E791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bookmarkEnd w:id="8"/>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7E791E">
        <w:rPr>
          <w:color w:val="000000"/>
          <w:sz w:val="24"/>
          <w:szCs w:val="24"/>
          <w:lang w:eastAsia="en-US"/>
        </w:rPr>
        <w:t>ВО</w:t>
      </w:r>
      <w:proofErr w:type="gramEnd"/>
      <w:r w:rsidRPr="007E791E">
        <w:rPr>
          <w:color w:val="000000"/>
          <w:sz w:val="24"/>
          <w:szCs w:val="24"/>
          <w:lang w:eastAsia="en-US"/>
        </w:rPr>
        <w:t xml:space="preserve"> «</w:t>
      </w:r>
      <w:r w:rsidRPr="007E791E">
        <w:rPr>
          <w:b/>
          <w:color w:val="000000"/>
          <w:sz w:val="24"/>
          <w:szCs w:val="24"/>
          <w:lang w:eastAsia="en-US"/>
        </w:rPr>
        <w:t>Омская гуманитарная академия</w:t>
      </w:r>
      <w:r w:rsidRPr="007E791E">
        <w:rPr>
          <w:color w:val="000000"/>
          <w:sz w:val="24"/>
          <w:szCs w:val="24"/>
          <w:lang w:eastAsia="en-US"/>
        </w:rPr>
        <w:t>» (</w:t>
      </w:r>
      <w:r w:rsidRPr="007E791E">
        <w:rPr>
          <w:i/>
          <w:color w:val="000000"/>
          <w:sz w:val="24"/>
          <w:szCs w:val="24"/>
          <w:lang w:eastAsia="en-US"/>
        </w:rPr>
        <w:t>далее – Академия; ОмГА</w:t>
      </w:r>
      <w:r w:rsidRPr="007E791E">
        <w:rPr>
          <w:color w:val="000000"/>
          <w:sz w:val="24"/>
          <w:szCs w:val="24"/>
          <w:lang w:eastAsia="en-US"/>
        </w:rPr>
        <w:t>):</w:t>
      </w:r>
    </w:p>
    <w:p w:rsidR="007E791E" w:rsidRPr="007E791E" w:rsidRDefault="007E791E" w:rsidP="007E791E">
      <w:pPr>
        <w:widowControl/>
        <w:autoSpaceDE/>
        <w:adjustRightInd/>
        <w:ind w:firstLine="709"/>
        <w:jc w:val="both"/>
        <w:rPr>
          <w:color w:val="000000"/>
          <w:sz w:val="24"/>
          <w:szCs w:val="24"/>
          <w:lang w:eastAsia="en-US"/>
        </w:rPr>
      </w:pPr>
      <w:bookmarkStart w:id="10" w:name="_Hlk104374748"/>
      <w:r w:rsidRPr="007E791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xml:space="preserve">- «Положением о практической подготовке </w:t>
      </w:r>
      <w:proofErr w:type="gramStart"/>
      <w:r w:rsidRPr="007E791E">
        <w:rPr>
          <w:color w:val="000000"/>
          <w:sz w:val="24"/>
          <w:szCs w:val="24"/>
          <w:lang w:eastAsia="en-US"/>
        </w:rPr>
        <w:t>обучающихся</w:t>
      </w:r>
      <w:proofErr w:type="gramEnd"/>
      <w:r w:rsidRPr="007E791E">
        <w:rPr>
          <w:color w:val="000000"/>
          <w:sz w:val="24"/>
          <w:szCs w:val="24"/>
          <w:lang w:eastAsia="en-US"/>
        </w:rPr>
        <w:t>», одобренным на заседании Ученого совета от 28.09.2020 (протокол заседания №2), Студенческого совета ОмГА от 28.09.2020 (протокол заседания №2);</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xml:space="preserve">- «Положением об </w:t>
      </w:r>
      <w:proofErr w:type="gramStart"/>
      <w:r w:rsidRPr="007E791E">
        <w:rPr>
          <w:color w:val="000000"/>
          <w:sz w:val="24"/>
          <w:szCs w:val="24"/>
          <w:lang w:eastAsia="en-US"/>
        </w:rPr>
        <w:t>обучении</w:t>
      </w:r>
      <w:proofErr w:type="gramEnd"/>
      <w:r w:rsidRPr="007E791E">
        <w:rPr>
          <w:color w:val="000000"/>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825677">
        <w:rPr>
          <w:b/>
          <w:sz w:val="24"/>
          <w:szCs w:val="24"/>
        </w:rPr>
        <w:t>38.03.0</w:t>
      </w:r>
      <w:r w:rsidRPr="00512E37">
        <w:rPr>
          <w:b/>
          <w:sz w:val="24"/>
          <w:szCs w:val="24"/>
        </w:rPr>
        <w:t xml:space="preserve">4 Государственное и муниципальное управление </w:t>
      </w:r>
      <w:r w:rsidRPr="00512E37">
        <w:rPr>
          <w:sz w:val="24"/>
          <w:szCs w:val="24"/>
        </w:rPr>
        <w:t>(уровень бакалавриата), направленн</w:t>
      </w:r>
      <w:r w:rsidR="008562A4">
        <w:rPr>
          <w:sz w:val="24"/>
          <w:szCs w:val="24"/>
        </w:rPr>
        <w:t>ость (профиль) программы «</w:t>
      </w:r>
      <w:r w:rsidR="008562A4" w:rsidRPr="008562A4">
        <w:rPr>
          <w:rFonts w:eastAsia="Courier New"/>
          <w:sz w:val="24"/>
          <w:szCs w:val="24"/>
          <w:lang w:bidi="ru-RU"/>
        </w:rPr>
        <w:t>Управление пожарной безопасностью</w:t>
      </w:r>
      <w:r w:rsidRPr="00512E37">
        <w:rPr>
          <w:sz w:val="24"/>
          <w:szCs w:val="24"/>
        </w:rPr>
        <w:t xml:space="preserve">»; </w:t>
      </w:r>
      <w:r w:rsidRPr="00512E37">
        <w:rPr>
          <w:sz w:val="24"/>
          <w:szCs w:val="24"/>
          <w:lang w:eastAsia="en-US"/>
        </w:rPr>
        <w:t xml:space="preserve">форма обучения – очная) на </w:t>
      </w:r>
      <w:bookmarkStart w:id="11" w:name="_Hlk132615181"/>
      <w:r w:rsidR="003E71C6" w:rsidRPr="00371907">
        <w:rPr>
          <w:sz w:val="24"/>
          <w:szCs w:val="24"/>
        </w:rPr>
        <w:t>2023/2024 учебный год, утвержденным приказом ректора от 27.03.2023 № 51</w:t>
      </w:r>
      <w:bookmarkEnd w:id="11"/>
      <w:r w:rsidRPr="00512E37">
        <w:rPr>
          <w:sz w:val="24"/>
          <w:szCs w:val="24"/>
          <w:lang w:eastAsia="en-US"/>
        </w:rPr>
        <w:t>;</w:t>
      </w:r>
    </w:p>
    <w:p w:rsidR="00D10E76" w:rsidRPr="00825677" w:rsidRDefault="00D10E76" w:rsidP="00D10E7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направленность</w:t>
      </w:r>
      <w:r w:rsidR="008562A4">
        <w:rPr>
          <w:sz w:val="24"/>
          <w:szCs w:val="24"/>
        </w:rPr>
        <w:t xml:space="preserve"> (профиль) программы «</w:t>
      </w:r>
      <w:r w:rsidR="008562A4" w:rsidRPr="008562A4">
        <w:rPr>
          <w:rFonts w:eastAsia="Courier New"/>
          <w:sz w:val="24"/>
          <w:szCs w:val="24"/>
          <w:lang w:bidi="ru-RU"/>
        </w:rPr>
        <w:t>Управление пожарной безопасностью</w:t>
      </w:r>
      <w:r w:rsidRPr="00512E37">
        <w:rPr>
          <w:sz w:val="24"/>
          <w:szCs w:val="24"/>
        </w:rPr>
        <w:t xml:space="preserve">»; форма обучения – заочная </w:t>
      </w:r>
      <w:r w:rsidRPr="00825677">
        <w:rPr>
          <w:sz w:val="24"/>
          <w:szCs w:val="24"/>
        </w:rPr>
        <w:lastRenderedPageBreak/>
        <w:t xml:space="preserve">на </w:t>
      </w:r>
      <w:r w:rsidR="003E71C6" w:rsidRPr="00371907">
        <w:rPr>
          <w:sz w:val="24"/>
          <w:szCs w:val="24"/>
        </w:rPr>
        <w:t>2023/2024 учебный год, утвержденным приказом ректора от 27.03.2023 № 51</w:t>
      </w:r>
      <w:r w:rsidRPr="00825677">
        <w:rPr>
          <w:sz w:val="24"/>
          <w:szCs w:val="24"/>
          <w:lang w:eastAsia="en-US"/>
        </w:rPr>
        <w:t>.</w:t>
      </w:r>
    </w:p>
    <w:p w:rsidR="00A76E53" w:rsidRPr="00825677" w:rsidRDefault="00A76E53" w:rsidP="00D10E76">
      <w:pPr>
        <w:widowControl/>
        <w:autoSpaceDE/>
        <w:autoSpaceDN/>
        <w:adjustRightInd/>
        <w:ind w:firstLine="708"/>
        <w:jc w:val="both"/>
        <w:rPr>
          <w:sz w:val="24"/>
          <w:szCs w:val="24"/>
        </w:rPr>
      </w:pPr>
      <w:r w:rsidRPr="0082567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E69" w:rsidRPr="00825677">
        <w:rPr>
          <w:b/>
          <w:bCs/>
          <w:sz w:val="24"/>
          <w:szCs w:val="24"/>
        </w:rPr>
        <w:t>Б</w:t>
      </w:r>
      <w:proofErr w:type="gramStart"/>
      <w:r w:rsidR="00B77E69" w:rsidRPr="00825677">
        <w:rPr>
          <w:b/>
          <w:bCs/>
          <w:sz w:val="24"/>
          <w:szCs w:val="24"/>
        </w:rPr>
        <w:t>1</w:t>
      </w:r>
      <w:proofErr w:type="gramEnd"/>
      <w:r w:rsidR="00B77E69" w:rsidRPr="00825677">
        <w:rPr>
          <w:b/>
          <w:bCs/>
          <w:sz w:val="24"/>
          <w:szCs w:val="24"/>
        </w:rPr>
        <w:t>.В.06</w:t>
      </w:r>
      <w:r w:rsidR="009F4070" w:rsidRPr="00825677">
        <w:rPr>
          <w:b/>
          <w:sz w:val="24"/>
          <w:szCs w:val="24"/>
        </w:rPr>
        <w:t>«</w:t>
      </w:r>
      <w:r w:rsidR="00B249EC" w:rsidRPr="00825677">
        <w:rPr>
          <w:b/>
          <w:sz w:val="24"/>
          <w:szCs w:val="24"/>
        </w:rPr>
        <w:t>Деловые коммуникации в системе государственного и муниципального управления</w:t>
      </w:r>
      <w:r w:rsidR="000B40A9" w:rsidRPr="00825677">
        <w:rPr>
          <w:b/>
          <w:sz w:val="24"/>
          <w:szCs w:val="24"/>
        </w:rPr>
        <w:t>» в</w:t>
      </w:r>
      <w:r w:rsidRPr="00825677">
        <w:rPr>
          <w:b/>
          <w:sz w:val="24"/>
          <w:szCs w:val="24"/>
        </w:rPr>
        <w:t xml:space="preserve"> тече</w:t>
      </w:r>
      <w:r w:rsidR="009F4070" w:rsidRPr="00825677">
        <w:rPr>
          <w:b/>
          <w:sz w:val="24"/>
          <w:szCs w:val="24"/>
        </w:rPr>
        <w:t xml:space="preserve">ние </w:t>
      </w:r>
      <w:bookmarkStart w:id="12" w:name="_Hlk104374898"/>
      <w:r w:rsidR="003E71C6">
        <w:rPr>
          <w:b/>
          <w:color w:val="000000"/>
          <w:sz w:val="24"/>
          <w:szCs w:val="24"/>
        </w:rPr>
        <w:t>2023/2024</w:t>
      </w:r>
      <w:r w:rsidR="007E791E" w:rsidRPr="007E791E">
        <w:rPr>
          <w:b/>
          <w:color w:val="000000"/>
          <w:sz w:val="24"/>
          <w:szCs w:val="24"/>
        </w:rPr>
        <w:t xml:space="preserve"> </w:t>
      </w:r>
      <w:bookmarkEnd w:id="12"/>
      <w:r w:rsidRPr="00825677">
        <w:rPr>
          <w:b/>
          <w:sz w:val="24"/>
          <w:szCs w:val="24"/>
        </w:rPr>
        <w:t>учебного года:</w:t>
      </w:r>
    </w:p>
    <w:p w:rsidR="00A76E53" w:rsidRPr="00825677" w:rsidRDefault="00D10E76" w:rsidP="00D10E76">
      <w:pPr>
        <w:ind w:firstLine="709"/>
        <w:jc w:val="both"/>
        <w:rPr>
          <w:sz w:val="24"/>
          <w:szCs w:val="24"/>
        </w:rPr>
      </w:pPr>
      <w:r w:rsidRPr="0082567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25677">
        <w:rPr>
          <w:b/>
          <w:sz w:val="24"/>
          <w:szCs w:val="24"/>
        </w:rPr>
        <w:t>38.03.04 Государственное и муниципальное управление</w:t>
      </w:r>
      <w:r w:rsidRPr="00825677">
        <w:rPr>
          <w:sz w:val="24"/>
          <w:szCs w:val="24"/>
        </w:rPr>
        <w:t xml:space="preserve"> (уровень бакалавриата), направленн</w:t>
      </w:r>
      <w:r w:rsidR="008562A4" w:rsidRPr="00825677">
        <w:rPr>
          <w:sz w:val="24"/>
          <w:szCs w:val="24"/>
        </w:rPr>
        <w:t>ость (профиль) программы «</w:t>
      </w:r>
      <w:r w:rsidR="008562A4" w:rsidRPr="00825677">
        <w:rPr>
          <w:rFonts w:eastAsia="Courier New"/>
          <w:sz w:val="24"/>
          <w:szCs w:val="24"/>
          <w:lang w:bidi="ru-RU"/>
        </w:rPr>
        <w:t>Управление пожарной безопасностью</w:t>
      </w:r>
      <w:r w:rsidRPr="00825677">
        <w:rPr>
          <w:sz w:val="24"/>
          <w:szCs w:val="24"/>
        </w:rPr>
        <w:t xml:space="preserve">»; вид учебной деятельности – программа академического бакалавриата; виды профессиональной деятельности: </w:t>
      </w:r>
      <w:r w:rsidRPr="00825677">
        <w:rPr>
          <w:rFonts w:eastAsia="Courier New"/>
          <w:sz w:val="24"/>
          <w:szCs w:val="24"/>
          <w:lang w:bidi="ru-RU"/>
        </w:rPr>
        <w:t>организационно-управленческая (основной)</w:t>
      </w:r>
      <w:proofErr w:type="gramStart"/>
      <w:r w:rsidRPr="00825677">
        <w:rPr>
          <w:rFonts w:eastAsia="Courier New"/>
          <w:sz w:val="24"/>
          <w:szCs w:val="24"/>
          <w:lang w:bidi="ru-RU"/>
        </w:rPr>
        <w:t>,и</w:t>
      </w:r>
      <w:proofErr w:type="gramEnd"/>
      <w:r w:rsidRPr="00825677">
        <w:rPr>
          <w:rFonts w:eastAsia="Courier New"/>
          <w:sz w:val="24"/>
          <w:szCs w:val="24"/>
          <w:lang w:bidi="ru-RU"/>
        </w:rPr>
        <w:t>нформационно-методическая,</w:t>
      </w:r>
      <w:r w:rsidRPr="00825677">
        <w:rPr>
          <w:sz w:val="24"/>
          <w:szCs w:val="24"/>
        </w:rPr>
        <w:t xml:space="preserve"> </w:t>
      </w:r>
      <w:proofErr w:type="spellStart"/>
      <w:r w:rsidRPr="00825677">
        <w:rPr>
          <w:sz w:val="24"/>
          <w:szCs w:val="24"/>
        </w:rPr>
        <w:t>коммуникативная</w:t>
      </w:r>
      <w:r w:rsidRPr="00512E37">
        <w:rPr>
          <w:sz w:val="24"/>
          <w:szCs w:val="24"/>
        </w:rPr>
        <w:t>,</w:t>
      </w:r>
      <w:r w:rsidRPr="00512E37">
        <w:rPr>
          <w:rFonts w:eastAsia="Courier New"/>
          <w:sz w:val="24"/>
          <w:szCs w:val="24"/>
          <w:lang w:bidi="ru-RU"/>
        </w:rPr>
        <w:t>вспомогательно-технологическая</w:t>
      </w:r>
      <w:proofErr w:type="spellEnd"/>
      <w:r w:rsidRPr="00512E37">
        <w:rPr>
          <w:rFonts w:eastAsia="Courier New"/>
          <w:sz w:val="24"/>
          <w:szCs w:val="24"/>
          <w:lang w:bidi="ru-RU"/>
        </w:rPr>
        <w:t xml:space="preserve"> (исполнительская),организационно-регулирующая</w:t>
      </w:r>
      <w:r w:rsidRPr="00512E37">
        <w:rPr>
          <w:sz w:val="24"/>
          <w:szCs w:val="24"/>
        </w:rPr>
        <w:t xml:space="preserve">; </w:t>
      </w:r>
      <w:proofErr w:type="gramStart"/>
      <w:r w:rsidRPr="00512E37">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D10E76">
        <w:rPr>
          <w:sz w:val="24"/>
          <w:szCs w:val="24"/>
        </w:rPr>
        <w:t xml:space="preserve">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25677">
        <w:rPr>
          <w:sz w:val="24"/>
          <w:szCs w:val="24"/>
        </w:rPr>
        <w:t xml:space="preserve">разработанную ранее рабочую программу дисциплины </w:t>
      </w:r>
      <w:r w:rsidR="00A76E53" w:rsidRPr="00825677">
        <w:rPr>
          <w:sz w:val="24"/>
          <w:szCs w:val="24"/>
        </w:rPr>
        <w:t>«</w:t>
      </w:r>
      <w:r w:rsidR="00B249EC" w:rsidRPr="00825677">
        <w:rPr>
          <w:b/>
          <w:sz w:val="24"/>
          <w:szCs w:val="24"/>
        </w:rPr>
        <w:t>Деловые коммуникации в системе государственного и муниципального управления</w:t>
      </w:r>
      <w:r w:rsidR="00A76E53" w:rsidRPr="00825677">
        <w:rPr>
          <w:sz w:val="24"/>
          <w:szCs w:val="24"/>
        </w:rPr>
        <w:t>» в тече</w:t>
      </w:r>
      <w:r w:rsidR="009F4070" w:rsidRPr="00825677">
        <w:rPr>
          <w:sz w:val="24"/>
          <w:szCs w:val="24"/>
        </w:rPr>
        <w:t xml:space="preserve">ние </w:t>
      </w:r>
      <w:r w:rsidR="003E71C6">
        <w:rPr>
          <w:b/>
          <w:color w:val="000000"/>
          <w:sz w:val="24"/>
          <w:szCs w:val="24"/>
        </w:rPr>
        <w:t>2023/2024</w:t>
      </w:r>
      <w:r w:rsidR="007E791E" w:rsidRPr="007E791E">
        <w:rPr>
          <w:b/>
          <w:color w:val="000000"/>
          <w:sz w:val="24"/>
          <w:szCs w:val="24"/>
        </w:rPr>
        <w:t xml:space="preserve"> </w:t>
      </w:r>
      <w:r w:rsidR="00A76E53" w:rsidRPr="00825677">
        <w:rPr>
          <w:sz w:val="24"/>
          <w:szCs w:val="24"/>
        </w:rPr>
        <w:t>учебного года.</w:t>
      </w:r>
      <w:proofErr w:type="gramEnd"/>
    </w:p>
    <w:p w:rsidR="002933E5" w:rsidRPr="00825677" w:rsidRDefault="002933E5" w:rsidP="009F4070">
      <w:pPr>
        <w:suppressAutoHyphens/>
        <w:jc w:val="both"/>
        <w:rPr>
          <w:sz w:val="24"/>
          <w:szCs w:val="24"/>
        </w:rPr>
      </w:pPr>
    </w:p>
    <w:p w:rsidR="00BB70FB" w:rsidRPr="00825677"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825677">
        <w:rPr>
          <w:rFonts w:ascii="Times New Roman" w:hAnsi="Times New Roman"/>
          <w:b/>
          <w:sz w:val="24"/>
          <w:szCs w:val="24"/>
        </w:rPr>
        <w:t>Наименование дисциплины</w:t>
      </w:r>
      <w:proofErr w:type="gramStart"/>
      <w:r w:rsidRPr="00825677">
        <w:rPr>
          <w:rFonts w:ascii="Times New Roman" w:hAnsi="Times New Roman"/>
          <w:b/>
          <w:sz w:val="24"/>
          <w:szCs w:val="24"/>
        </w:rPr>
        <w:t>:</w:t>
      </w:r>
      <w:r w:rsidR="00B77E69" w:rsidRPr="00825677">
        <w:rPr>
          <w:rFonts w:ascii="Times New Roman" w:hAnsi="Times New Roman"/>
          <w:b/>
          <w:bCs/>
          <w:sz w:val="24"/>
          <w:szCs w:val="24"/>
        </w:rPr>
        <w:t>Б</w:t>
      </w:r>
      <w:proofErr w:type="gramEnd"/>
      <w:r w:rsidR="00B77E69" w:rsidRPr="00825677">
        <w:rPr>
          <w:rFonts w:ascii="Times New Roman" w:hAnsi="Times New Roman"/>
          <w:b/>
          <w:bCs/>
          <w:sz w:val="24"/>
          <w:szCs w:val="24"/>
        </w:rPr>
        <w:t>1.В.06</w:t>
      </w:r>
      <w:r w:rsidR="000B40A9" w:rsidRPr="00825677">
        <w:rPr>
          <w:rFonts w:ascii="Times New Roman" w:hAnsi="Times New Roman"/>
          <w:b/>
          <w:sz w:val="24"/>
          <w:szCs w:val="24"/>
        </w:rPr>
        <w:t>«</w:t>
      </w:r>
      <w:r w:rsidR="00B249EC" w:rsidRPr="00825677">
        <w:rPr>
          <w:rFonts w:ascii="Times New Roman" w:hAnsi="Times New Roman"/>
          <w:b/>
          <w:sz w:val="24"/>
          <w:szCs w:val="24"/>
        </w:rPr>
        <w:t>Деловые коммуникации в системе государственного и муниципального управления</w:t>
      </w:r>
      <w:r w:rsidR="000B40A9" w:rsidRPr="00825677">
        <w:rPr>
          <w:rFonts w:ascii="Times New Roman" w:hAnsi="Times New Roman"/>
          <w:b/>
          <w:sz w:val="24"/>
          <w:szCs w:val="24"/>
        </w:rPr>
        <w:t>»</w:t>
      </w:r>
    </w:p>
    <w:p w:rsidR="007F4B97" w:rsidRPr="00825677"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825677">
        <w:rPr>
          <w:rFonts w:ascii="Times New Roman" w:hAnsi="Times New Roman"/>
          <w:b/>
          <w:sz w:val="24"/>
          <w:szCs w:val="24"/>
        </w:rPr>
        <w:t xml:space="preserve">Перечень планируемых результатов </w:t>
      </w:r>
      <w:proofErr w:type="gramStart"/>
      <w:r w:rsidRPr="00825677">
        <w:rPr>
          <w:rFonts w:ascii="Times New Roman" w:hAnsi="Times New Roman"/>
          <w:b/>
          <w:sz w:val="24"/>
          <w:szCs w:val="24"/>
        </w:rPr>
        <w:t>обучения по дисциплине</w:t>
      </w:r>
      <w:proofErr w:type="gramEnd"/>
      <w:r w:rsidRPr="00825677">
        <w:rPr>
          <w:rFonts w:ascii="Times New Roman" w:hAnsi="Times New Roman"/>
          <w:b/>
          <w:sz w:val="24"/>
          <w:szCs w:val="24"/>
        </w:rPr>
        <w:t>, соотнесенных с планируемыми  результатами освоения образовательной программы</w:t>
      </w:r>
    </w:p>
    <w:p w:rsidR="0033546E" w:rsidRPr="00825677" w:rsidRDefault="002B6C87" w:rsidP="000B40A9">
      <w:pPr>
        <w:widowControl/>
        <w:tabs>
          <w:tab w:val="left" w:pos="708"/>
        </w:tabs>
        <w:autoSpaceDE/>
        <w:adjustRightInd/>
        <w:jc w:val="both"/>
        <w:rPr>
          <w:rFonts w:eastAsia="Calibri"/>
          <w:sz w:val="24"/>
          <w:szCs w:val="24"/>
          <w:lang w:eastAsia="en-US"/>
        </w:rPr>
      </w:pPr>
      <w:r w:rsidRPr="00825677">
        <w:rPr>
          <w:rFonts w:eastAsia="Calibri"/>
          <w:sz w:val="24"/>
          <w:szCs w:val="24"/>
          <w:lang w:eastAsia="en-US"/>
        </w:rPr>
        <w:tab/>
      </w:r>
      <w:r w:rsidR="00D10E76" w:rsidRPr="0082567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0E76" w:rsidRPr="00825677">
        <w:rPr>
          <w:b/>
          <w:sz w:val="24"/>
          <w:szCs w:val="24"/>
        </w:rPr>
        <w:t>38.03.04 Государственное и муниципальное управление</w:t>
      </w:r>
      <w:r w:rsidR="00D10E76" w:rsidRPr="00825677">
        <w:rPr>
          <w:sz w:val="24"/>
          <w:szCs w:val="24"/>
        </w:rPr>
        <w:t>, утвержденного Приказом Минобрнауки России от 10.12.2014</w:t>
      </w:r>
      <w:r w:rsidR="00D10E76" w:rsidRPr="00825677">
        <w:rPr>
          <w:bCs/>
          <w:sz w:val="24"/>
          <w:szCs w:val="24"/>
        </w:rPr>
        <w:t xml:space="preserve"> N 1567 </w:t>
      </w:r>
      <w:r w:rsidR="00D10E76" w:rsidRPr="00825677">
        <w:rPr>
          <w:sz w:val="24"/>
          <w:szCs w:val="24"/>
        </w:rPr>
        <w:t xml:space="preserve">(зарегистрирован в Минюсте России </w:t>
      </w:r>
      <w:r w:rsidR="00D10E76" w:rsidRPr="00825677">
        <w:rPr>
          <w:bCs/>
          <w:sz w:val="24"/>
          <w:szCs w:val="24"/>
        </w:rPr>
        <w:t>05.02.2015 N 35894</w:t>
      </w:r>
      <w:r w:rsidR="00D10E76" w:rsidRPr="00825677">
        <w:rPr>
          <w:sz w:val="24"/>
          <w:szCs w:val="24"/>
        </w:rPr>
        <w:t xml:space="preserve">)  (далее - ФГОС </w:t>
      </w:r>
      <w:proofErr w:type="gramStart"/>
      <w:r w:rsidR="00D10E76" w:rsidRPr="00825677">
        <w:rPr>
          <w:sz w:val="24"/>
          <w:szCs w:val="24"/>
        </w:rPr>
        <w:t>ВО</w:t>
      </w:r>
      <w:proofErr w:type="gramEnd"/>
      <w:r w:rsidR="00D10E76" w:rsidRPr="00825677">
        <w:rPr>
          <w:sz w:val="24"/>
          <w:szCs w:val="24"/>
        </w:rPr>
        <w:t>, Федеральный государственный образовательный стандарт высшего образования)</w:t>
      </w:r>
      <w:r w:rsidR="00D10E76" w:rsidRPr="00825677">
        <w:rPr>
          <w:rFonts w:eastAsia="Calibri"/>
          <w:sz w:val="24"/>
          <w:szCs w:val="24"/>
          <w:lang w:eastAsia="en-US"/>
        </w:rPr>
        <w:t>, при разработке основной профессиональной образовательной программы (</w:t>
      </w:r>
      <w:r w:rsidR="00D10E76" w:rsidRPr="00825677">
        <w:rPr>
          <w:rFonts w:eastAsia="Calibri"/>
          <w:i/>
          <w:sz w:val="24"/>
          <w:szCs w:val="24"/>
          <w:lang w:eastAsia="en-US"/>
        </w:rPr>
        <w:t>далее - ОПОП</w:t>
      </w:r>
      <w:r w:rsidR="00D10E76" w:rsidRPr="0082567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25677" w:rsidRDefault="0033546E" w:rsidP="00A76E53">
      <w:pPr>
        <w:widowControl/>
        <w:tabs>
          <w:tab w:val="left" w:pos="708"/>
        </w:tabs>
        <w:autoSpaceDE/>
        <w:adjustRightInd/>
        <w:ind w:firstLine="709"/>
        <w:jc w:val="both"/>
        <w:rPr>
          <w:rFonts w:eastAsia="Calibri"/>
          <w:sz w:val="24"/>
          <w:szCs w:val="24"/>
          <w:lang w:eastAsia="en-US"/>
        </w:rPr>
      </w:pPr>
      <w:r w:rsidRPr="00825677">
        <w:rPr>
          <w:rFonts w:eastAsia="Calibri"/>
          <w:sz w:val="24"/>
          <w:szCs w:val="24"/>
          <w:lang w:eastAsia="en-US"/>
        </w:rPr>
        <w:tab/>
      </w:r>
    </w:p>
    <w:p w:rsidR="007F4B97" w:rsidRPr="00D10E76" w:rsidRDefault="0033546E" w:rsidP="00A76E53">
      <w:pPr>
        <w:widowControl/>
        <w:tabs>
          <w:tab w:val="left" w:pos="708"/>
        </w:tabs>
        <w:autoSpaceDE/>
        <w:adjustRightInd/>
        <w:ind w:firstLine="709"/>
        <w:jc w:val="both"/>
        <w:rPr>
          <w:rFonts w:eastAsia="Calibri"/>
          <w:sz w:val="22"/>
          <w:szCs w:val="22"/>
          <w:lang w:eastAsia="en-US"/>
        </w:rPr>
      </w:pPr>
      <w:r w:rsidRPr="00825677">
        <w:rPr>
          <w:rFonts w:eastAsia="Calibri"/>
          <w:sz w:val="24"/>
          <w:szCs w:val="24"/>
          <w:lang w:eastAsia="en-US"/>
        </w:rPr>
        <w:t xml:space="preserve">Процесс изучения дисциплины </w:t>
      </w:r>
      <w:r w:rsidR="00BB6C9A" w:rsidRPr="00825677">
        <w:rPr>
          <w:rFonts w:eastAsia="Calibri"/>
          <w:b/>
          <w:sz w:val="24"/>
          <w:szCs w:val="24"/>
          <w:lang w:eastAsia="en-US"/>
        </w:rPr>
        <w:t>«</w:t>
      </w:r>
      <w:r w:rsidR="00B249EC" w:rsidRPr="00825677">
        <w:rPr>
          <w:rFonts w:eastAsia="Calibri"/>
          <w:b/>
          <w:sz w:val="24"/>
          <w:szCs w:val="24"/>
          <w:lang w:eastAsia="en-US"/>
        </w:rPr>
        <w:t>Деловые коммуникации в системе государственного и муниципального управления</w:t>
      </w:r>
      <w:r w:rsidR="00BB6C9A" w:rsidRPr="00825677">
        <w:rPr>
          <w:rFonts w:eastAsia="Calibri"/>
          <w:sz w:val="24"/>
          <w:szCs w:val="24"/>
          <w:lang w:eastAsia="en-US"/>
        </w:rPr>
        <w:t xml:space="preserve">» </w:t>
      </w:r>
      <w:r w:rsidRPr="00825677">
        <w:rPr>
          <w:rFonts w:eastAsia="Calibri"/>
          <w:sz w:val="24"/>
          <w:szCs w:val="24"/>
          <w:lang w:eastAsia="en-US"/>
        </w:rPr>
        <w:t>направлен на формирование следующих</w:t>
      </w:r>
      <w:r w:rsidRPr="00D10E76">
        <w:rPr>
          <w:rFonts w:eastAsia="Calibri"/>
          <w:sz w:val="22"/>
          <w:szCs w:val="22"/>
          <w:lang w:eastAsia="en-US"/>
        </w:rPr>
        <w:t xml:space="preserve"> компетенций: </w:t>
      </w:r>
    </w:p>
    <w:p w:rsidR="00793F01" w:rsidRPr="00D10E76"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1565"/>
        <w:gridCol w:w="5634"/>
      </w:tblGrid>
      <w:tr w:rsidR="00793F01" w:rsidRPr="00825677" w:rsidTr="005235EF">
        <w:tc>
          <w:tcPr>
            <w:tcW w:w="2376" w:type="dxa"/>
            <w:vAlign w:val="center"/>
          </w:tcPr>
          <w:p w:rsidR="00A76E53" w:rsidRPr="00825677" w:rsidRDefault="00793F01" w:rsidP="00330957">
            <w:pPr>
              <w:widowControl/>
              <w:tabs>
                <w:tab w:val="left" w:pos="708"/>
              </w:tabs>
              <w:autoSpaceDE/>
              <w:adjustRightInd/>
              <w:jc w:val="center"/>
              <w:rPr>
                <w:rFonts w:eastAsia="Calibri"/>
                <w:sz w:val="24"/>
                <w:szCs w:val="24"/>
                <w:lang w:eastAsia="en-US"/>
              </w:rPr>
            </w:pPr>
            <w:proofErr w:type="gramStart"/>
            <w:r w:rsidRPr="00825677">
              <w:rPr>
                <w:rFonts w:eastAsia="Calibri"/>
                <w:sz w:val="24"/>
                <w:szCs w:val="24"/>
                <w:lang w:eastAsia="en-US"/>
              </w:rPr>
              <w:t xml:space="preserve">Результаты освоения ОПОП (содержание </w:t>
            </w:r>
            <w:proofErr w:type="gramEnd"/>
          </w:p>
          <w:p w:rsidR="00793F01"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компетенции)</w:t>
            </w:r>
          </w:p>
        </w:tc>
        <w:tc>
          <w:tcPr>
            <w:tcW w:w="1453" w:type="dxa"/>
            <w:vAlign w:val="center"/>
          </w:tcPr>
          <w:p w:rsidR="00A76E53"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 xml:space="preserve">Код </w:t>
            </w:r>
          </w:p>
          <w:p w:rsidR="00793F01"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компетенции</w:t>
            </w:r>
          </w:p>
        </w:tc>
        <w:tc>
          <w:tcPr>
            <w:tcW w:w="5742" w:type="dxa"/>
            <w:vAlign w:val="center"/>
          </w:tcPr>
          <w:p w:rsidR="00A76E53"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 xml:space="preserve">Перечень планируемых результатов </w:t>
            </w:r>
          </w:p>
          <w:p w:rsidR="00793F01" w:rsidRPr="00825677" w:rsidRDefault="00793F01" w:rsidP="00330957">
            <w:pPr>
              <w:widowControl/>
              <w:tabs>
                <w:tab w:val="left" w:pos="708"/>
              </w:tabs>
              <w:autoSpaceDE/>
              <w:adjustRightInd/>
              <w:jc w:val="center"/>
              <w:rPr>
                <w:rFonts w:eastAsia="Calibri"/>
                <w:sz w:val="24"/>
                <w:szCs w:val="24"/>
                <w:lang w:eastAsia="en-US"/>
              </w:rPr>
            </w:pPr>
            <w:proofErr w:type="gramStart"/>
            <w:r w:rsidRPr="00825677">
              <w:rPr>
                <w:rFonts w:eastAsia="Calibri"/>
                <w:sz w:val="24"/>
                <w:szCs w:val="24"/>
                <w:lang w:eastAsia="en-US"/>
              </w:rPr>
              <w:t>обучения по дисциплине</w:t>
            </w:r>
            <w:proofErr w:type="gramEnd"/>
          </w:p>
        </w:tc>
      </w:tr>
      <w:tr w:rsidR="00793F01" w:rsidRPr="00825677" w:rsidTr="005235EF">
        <w:tc>
          <w:tcPr>
            <w:tcW w:w="2376" w:type="dxa"/>
            <w:vAlign w:val="center"/>
          </w:tcPr>
          <w:p w:rsidR="00793F01" w:rsidRPr="00825677" w:rsidRDefault="008747D5" w:rsidP="00D44188">
            <w:pPr>
              <w:widowControl/>
              <w:tabs>
                <w:tab w:val="left" w:pos="708"/>
              </w:tabs>
              <w:autoSpaceDE/>
              <w:adjustRightInd/>
              <w:rPr>
                <w:rFonts w:eastAsia="Calibri"/>
                <w:sz w:val="24"/>
                <w:szCs w:val="24"/>
                <w:lang w:eastAsia="en-US"/>
              </w:rPr>
            </w:pPr>
            <w:r w:rsidRPr="00825677">
              <w:rPr>
                <w:bCs/>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453" w:type="dxa"/>
            <w:vAlign w:val="center"/>
          </w:tcPr>
          <w:p w:rsidR="00793F01" w:rsidRPr="00825677" w:rsidRDefault="008747D5" w:rsidP="008747D5">
            <w:pPr>
              <w:widowControl/>
              <w:tabs>
                <w:tab w:val="left" w:pos="708"/>
              </w:tabs>
              <w:autoSpaceDE/>
              <w:adjustRightInd/>
              <w:rPr>
                <w:rFonts w:eastAsia="Calibri"/>
                <w:sz w:val="24"/>
                <w:szCs w:val="24"/>
                <w:lang w:eastAsia="en-US"/>
              </w:rPr>
            </w:pPr>
            <w:r w:rsidRPr="00825677">
              <w:rPr>
                <w:sz w:val="24"/>
                <w:szCs w:val="24"/>
              </w:rPr>
              <w:t>О</w:t>
            </w:r>
            <w:r w:rsidR="00847A53" w:rsidRPr="00825677">
              <w:rPr>
                <w:sz w:val="24"/>
                <w:szCs w:val="24"/>
              </w:rPr>
              <w:t>ПК-</w:t>
            </w:r>
            <w:r w:rsidRPr="00825677">
              <w:rPr>
                <w:sz w:val="24"/>
                <w:szCs w:val="24"/>
              </w:rPr>
              <w:t>4</w:t>
            </w:r>
          </w:p>
        </w:tc>
        <w:tc>
          <w:tcPr>
            <w:tcW w:w="5742" w:type="dxa"/>
            <w:vAlign w:val="center"/>
          </w:tcPr>
          <w:p w:rsidR="00793F01" w:rsidRPr="00825677" w:rsidRDefault="00D10E76" w:rsidP="001D7E91">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Знать:</w:t>
            </w:r>
          </w:p>
          <w:p w:rsidR="008747D5" w:rsidRPr="00825677" w:rsidRDefault="008747D5" w:rsidP="00D10E76">
            <w:pPr>
              <w:numPr>
                <w:ilvl w:val="0"/>
                <w:numId w:val="20"/>
              </w:numPr>
              <w:tabs>
                <w:tab w:val="left" w:pos="0"/>
                <w:tab w:val="left" w:pos="318"/>
              </w:tabs>
              <w:rPr>
                <w:sz w:val="24"/>
                <w:szCs w:val="24"/>
              </w:rPr>
            </w:pPr>
            <w:r w:rsidRPr="00825677">
              <w:rPr>
                <w:sz w:val="24"/>
                <w:szCs w:val="24"/>
              </w:rPr>
              <w:t>виды и функции общения;</w:t>
            </w:r>
          </w:p>
          <w:p w:rsidR="008747D5" w:rsidRPr="00825677" w:rsidRDefault="008747D5" w:rsidP="00D10E76">
            <w:pPr>
              <w:numPr>
                <w:ilvl w:val="0"/>
                <w:numId w:val="20"/>
              </w:numPr>
              <w:tabs>
                <w:tab w:val="left" w:pos="318"/>
              </w:tabs>
              <w:rPr>
                <w:sz w:val="24"/>
                <w:szCs w:val="24"/>
              </w:rPr>
            </w:pPr>
            <w:r w:rsidRPr="00825677">
              <w:rPr>
                <w:sz w:val="24"/>
                <w:szCs w:val="24"/>
              </w:rPr>
              <w:t>формы и виды деловой коммуникации;</w:t>
            </w:r>
          </w:p>
          <w:p w:rsidR="008747D5" w:rsidRPr="00825677" w:rsidRDefault="008747D5" w:rsidP="00D10E76">
            <w:pPr>
              <w:numPr>
                <w:ilvl w:val="0"/>
                <w:numId w:val="20"/>
              </w:numPr>
              <w:tabs>
                <w:tab w:val="left" w:pos="0"/>
                <w:tab w:val="left" w:pos="318"/>
              </w:tabs>
              <w:rPr>
                <w:sz w:val="24"/>
                <w:szCs w:val="24"/>
              </w:rPr>
            </w:pPr>
            <w:r w:rsidRPr="00825677">
              <w:rPr>
                <w:sz w:val="24"/>
                <w:szCs w:val="24"/>
              </w:rPr>
              <w:t>вербальные и невербальные средства коммуникации;</w:t>
            </w:r>
          </w:p>
          <w:p w:rsidR="008747D5" w:rsidRPr="00825677" w:rsidRDefault="008747D5" w:rsidP="00D10E76">
            <w:pPr>
              <w:numPr>
                <w:ilvl w:val="0"/>
                <w:numId w:val="20"/>
              </w:numPr>
              <w:tabs>
                <w:tab w:val="left" w:pos="0"/>
                <w:tab w:val="left" w:pos="318"/>
              </w:tabs>
              <w:rPr>
                <w:sz w:val="24"/>
                <w:szCs w:val="24"/>
              </w:rPr>
            </w:pPr>
            <w:r w:rsidRPr="00825677">
              <w:rPr>
                <w:sz w:val="24"/>
                <w:szCs w:val="24"/>
              </w:rPr>
              <w:t>язык жестов в деловом общении;</w:t>
            </w:r>
          </w:p>
          <w:p w:rsidR="00793F01" w:rsidRPr="00825677" w:rsidRDefault="00793F01" w:rsidP="001D7E91">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Уметь</w:t>
            </w:r>
            <w:r w:rsidR="00D10E76" w:rsidRPr="00825677">
              <w:rPr>
                <w:rFonts w:eastAsia="Calibri"/>
                <w:i/>
                <w:sz w:val="24"/>
                <w:szCs w:val="24"/>
                <w:lang w:eastAsia="en-US"/>
              </w:rPr>
              <w:t>:</w:t>
            </w:r>
          </w:p>
          <w:p w:rsidR="008747D5" w:rsidRPr="00825677" w:rsidRDefault="008747D5" w:rsidP="00D10E76">
            <w:pPr>
              <w:numPr>
                <w:ilvl w:val="0"/>
                <w:numId w:val="21"/>
              </w:numPr>
              <w:tabs>
                <w:tab w:val="left" w:pos="0"/>
                <w:tab w:val="left" w:pos="318"/>
              </w:tabs>
              <w:ind w:left="0" w:firstLine="0"/>
              <w:rPr>
                <w:sz w:val="24"/>
                <w:szCs w:val="24"/>
              </w:rPr>
            </w:pPr>
            <w:r w:rsidRPr="00825677">
              <w:rPr>
                <w:sz w:val="24"/>
                <w:szCs w:val="24"/>
              </w:rPr>
              <w:t>давать характеристику деловому общению, официально-деловому стилю речи;</w:t>
            </w:r>
          </w:p>
          <w:p w:rsidR="001D7E91" w:rsidRPr="00825677" w:rsidRDefault="008747D5" w:rsidP="00D10E76">
            <w:pPr>
              <w:widowControl/>
              <w:numPr>
                <w:ilvl w:val="0"/>
                <w:numId w:val="21"/>
              </w:numPr>
              <w:tabs>
                <w:tab w:val="left" w:pos="318"/>
              </w:tabs>
              <w:autoSpaceDE/>
              <w:adjustRightInd/>
              <w:ind w:left="0" w:firstLine="0"/>
              <w:rPr>
                <w:rFonts w:eastAsia="Calibri"/>
                <w:i/>
                <w:sz w:val="24"/>
                <w:szCs w:val="24"/>
                <w:lang w:eastAsia="en-US"/>
              </w:rPr>
            </w:pPr>
            <w:r w:rsidRPr="00825677">
              <w:rPr>
                <w:sz w:val="24"/>
                <w:szCs w:val="24"/>
              </w:rPr>
              <w:t>различать вербальные и невербальные средства коммуникации</w:t>
            </w:r>
          </w:p>
          <w:p w:rsidR="00793F01" w:rsidRPr="00825677" w:rsidRDefault="00793F01" w:rsidP="001D7E91">
            <w:pPr>
              <w:widowControl/>
              <w:tabs>
                <w:tab w:val="left" w:pos="318"/>
              </w:tabs>
              <w:autoSpaceDE/>
              <w:adjustRightInd/>
              <w:ind w:firstLine="34"/>
              <w:rPr>
                <w:rFonts w:eastAsia="Calibri"/>
                <w:sz w:val="24"/>
                <w:szCs w:val="24"/>
                <w:lang w:eastAsia="en-US"/>
              </w:rPr>
            </w:pPr>
            <w:r w:rsidRPr="00825677">
              <w:rPr>
                <w:rFonts w:eastAsia="Calibri"/>
                <w:i/>
                <w:sz w:val="24"/>
                <w:szCs w:val="24"/>
                <w:lang w:eastAsia="en-US"/>
              </w:rPr>
              <w:lastRenderedPageBreak/>
              <w:t>Владеть</w:t>
            </w:r>
            <w:r w:rsidR="00D10E76" w:rsidRPr="00825677">
              <w:rPr>
                <w:rFonts w:eastAsia="Calibri"/>
                <w:i/>
                <w:sz w:val="24"/>
                <w:szCs w:val="24"/>
                <w:lang w:eastAsia="en-US"/>
              </w:rPr>
              <w:t>:</w:t>
            </w:r>
          </w:p>
          <w:p w:rsidR="008747D5" w:rsidRPr="00825677" w:rsidRDefault="008747D5" w:rsidP="00D10E76">
            <w:pPr>
              <w:numPr>
                <w:ilvl w:val="0"/>
                <w:numId w:val="22"/>
              </w:numPr>
              <w:tabs>
                <w:tab w:val="left" w:pos="0"/>
                <w:tab w:val="left" w:pos="318"/>
              </w:tabs>
              <w:ind w:left="0" w:firstLine="0"/>
              <w:rPr>
                <w:sz w:val="24"/>
                <w:szCs w:val="24"/>
              </w:rPr>
            </w:pPr>
            <w:r w:rsidRPr="00825677">
              <w:rPr>
                <w:sz w:val="24"/>
                <w:szCs w:val="24"/>
              </w:rPr>
              <w:t>основными методами таких форм деловой коммуникации, как деловая беседа, переговоры, презентации, дискуссии и т.д.;</w:t>
            </w:r>
          </w:p>
          <w:p w:rsidR="00793F01" w:rsidRPr="00825677" w:rsidRDefault="008747D5" w:rsidP="00D10E76">
            <w:pPr>
              <w:numPr>
                <w:ilvl w:val="0"/>
                <w:numId w:val="22"/>
              </w:numPr>
              <w:tabs>
                <w:tab w:val="left" w:pos="0"/>
                <w:tab w:val="left" w:pos="318"/>
              </w:tabs>
              <w:ind w:left="0" w:firstLine="0"/>
              <w:rPr>
                <w:sz w:val="24"/>
                <w:szCs w:val="24"/>
              </w:rPr>
            </w:pPr>
            <w:r w:rsidRPr="00825677">
              <w:rPr>
                <w:sz w:val="24"/>
                <w:szCs w:val="24"/>
              </w:rPr>
              <w:t>владеть знаниями об имидже делового человека;</w:t>
            </w:r>
          </w:p>
        </w:tc>
      </w:tr>
      <w:tr w:rsidR="008747D5" w:rsidRPr="00825677" w:rsidTr="005235EF">
        <w:tc>
          <w:tcPr>
            <w:tcW w:w="2376" w:type="dxa"/>
            <w:vAlign w:val="center"/>
          </w:tcPr>
          <w:p w:rsidR="008747D5" w:rsidRPr="00825677" w:rsidRDefault="008747D5" w:rsidP="00D44188">
            <w:pPr>
              <w:widowControl/>
              <w:tabs>
                <w:tab w:val="left" w:pos="708"/>
              </w:tabs>
              <w:autoSpaceDE/>
              <w:adjustRightInd/>
              <w:rPr>
                <w:bCs/>
                <w:sz w:val="24"/>
                <w:szCs w:val="24"/>
              </w:rPr>
            </w:pPr>
            <w:r w:rsidRPr="00825677">
              <w:rPr>
                <w:bCs/>
                <w:sz w:val="24"/>
                <w:szCs w:val="24"/>
              </w:rPr>
              <w:lastRenderedPageBreak/>
              <w:t>способностью осуществлять межличностные, групповые и организационные коммуникации</w:t>
            </w:r>
          </w:p>
        </w:tc>
        <w:tc>
          <w:tcPr>
            <w:tcW w:w="1453" w:type="dxa"/>
            <w:vAlign w:val="center"/>
          </w:tcPr>
          <w:p w:rsidR="008747D5" w:rsidRPr="00825677" w:rsidRDefault="008747D5" w:rsidP="001D7E91">
            <w:pPr>
              <w:widowControl/>
              <w:tabs>
                <w:tab w:val="left" w:pos="708"/>
              </w:tabs>
              <w:autoSpaceDE/>
              <w:adjustRightInd/>
              <w:rPr>
                <w:sz w:val="24"/>
                <w:szCs w:val="24"/>
              </w:rPr>
            </w:pPr>
            <w:r w:rsidRPr="00825677">
              <w:rPr>
                <w:sz w:val="24"/>
                <w:szCs w:val="24"/>
              </w:rPr>
              <w:t>ПК-9</w:t>
            </w:r>
          </w:p>
        </w:tc>
        <w:tc>
          <w:tcPr>
            <w:tcW w:w="5742" w:type="dxa"/>
            <w:vAlign w:val="center"/>
          </w:tcPr>
          <w:p w:rsidR="008747D5" w:rsidRPr="00825677" w:rsidRDefault="008747D5" w:rsidP="008747D5">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Знать</w:t>
            </w:r>
            <w:r w:rsidR="00D10E76" w:rsidRPr="00825677">
              <w:rPr>
                <w:rFonts w:eastAsia="Calibri"/>
                <w:i/>
                <w:sz w:val="24"/>
                <w:szCs w:val="24"/>
                <w:lang w:eastAsia="en-US"/>
              </w:rPr>
              <w:t>:</w:t>
            </w:r>
          </w:p>
          <w:p w:rsidR="008747D5" w:rsidRPr="00825677" w:rsidRDefault="008747D5" w:rsidP="00D10E76">
            <w:pPr>
              <w:numPr>
                <w:ilvl w:val="0"/>
                <w:numId w:val="23"/>
              </w:numPr>
              <w:tabs>
                <w:tab w:val="left" w:pos="0"/>
                <w:tab w:val="left" w:pos="396"/>
              </w:tabs>
              <w:ind w:left="0" w:firstLine="0"/>
              <w:rPr>
                <w:sz w:val="24"/>
                <w:szCs w:val="24"/>
              </w:rPr>
            </w:pPr>
            <w:r w:rsidRPr="00825677">
              <w:rPr>
                <w:sz w:val="24"/>
                <w:szCs w:val="24"/>
              </w:rPr>
              <w:t>правила и полезные способы взаимодействия для успешной коммуникации;</w:t>
            </w:r>
          </w:p>
          <w:p w:rsidR="008747D5" w:rsidRPr="00825677" w:rsidRDefault="008747D5" w:rsidP="00D10E76">
            <w:pPr>
              <w:numPr>
                <w:ilvl w:val="0"/>
                <w:numId w:val="23"/>
              </w:numPr>
              <w:tabs>
                <w:tab w:val="left" w:pos="0"/>
                <w:tab w:val="left" w:pos="396"/>
              </w:tabs>
              <w:ind w:left="0" w:firstLine="0"/>
              <w:rPr>
                <w:sz w:val="24"/>
                <w:szCs w:val="24"/>
              </w:rPr>
            </w:pPr>
            <w:r w:rsidRPr="00825677">
              <w:rPr>
                <w:sz w:val="24"/>
                <w:szCs w:val="24"/>
              </w:rPr>
              <w:t>приемы  и виды активного слушания;</w:t>
            </w:r>
          </w:p>
          <w:p w:rsidR="008747D5" w:rsidRPr="00825677" w:rsidRDefault="008747D5" w:rsidP="00D10E76">
            <w:pPr>
              <w:widowControl/>
              <w:numPr>
                <w:ilvl w:val="0"/>
                <w:numId w:val="23"/>
              </w:numPr>
              <w:tabs>
                <w:tab w:val="left" w:pos="318"/>
                <w:tab w:val="left" w:pos="396"/>
              </w:tabs>
              <w:autoSpaceDE/>
              <w:adjustRightInd/>
              <w:ind w:left="0" w:firstLine="0"/>
              <w:rPr>
                <w:rFonts w:eastAsia="Calibri"/>
                <w:i/>
                <w:sz w:val="24"/>
                <w:szCs w:val="24"/>
                <w:lang w:eastAsia="en-US"/>
              </w:rPr>
            </w:pPr>
            <w:r w:rsidRPr="00825677">
              <w:rPr>
                <w:sz w:val="24"/>
                <w:szCs w:val="24"/>
              </w:rPr>
              <w:t>особенности деловой коммуникации в различных национальных культурах</w:t>
            </w:r>
          </w:p>
          <w:p w:rsidR="008747D5" w:rsidRPr="00825677" w:rsidRDefault="008747D5" w:rsidP="008747D5">
            <w:pPr>
              <w:widowControl/>
              <w:tabs>
                <w:tab w:val="left" w:pos="318"/>
                <w:tab w:val="left" w:pos="396"/>
              </w:tabs>
              <w:autoSpaceDE/>
              <w:adjustRightInd/>
              <w:rPr>
                <w:rFonts w:eastAsia="Calibri"/>
                <w:i/>
                <w:sz w:val="24"/>
                <w:szCs w:val="24"/>
                <w:lang w:eastAsia="en-US"/>
              </w:rPr>
            </w:pPr>
            <w:r w:rsidRPr="00825677">
              <w:rPr>
                <w:rFonts w:eastAsia="Calibri"/>
                <w:i/>
                <w:sz w:val="24"/>
                <w:szCs w:val="24"/>
                <w:lang w:eastAsia="en-US"/>
              </w:rPr>
              <w:t>Уметь</w:t>
            </w:r>
            <w:r w:rsidR="00D10E76" w:rsidRPr="00825677">
              <w:rPr>
                <w:rFonts w:eastAsia="Calibri"/>
                <w:i/>
                <w:sz w:val="24"/>
                <w:szCs w:val="24"/>
                <w:lang w:eastAsia="en-US"/>
              </w:rPr>
              <w:t>:</w:t>
            </w:r>
          </w:p>
          <w:p w:rsidR="008747D5" w:rsidRPr="00825677" w:rsidRDefault="008747D5" w:rsidP="00D10E76">
            <w:pPr>
              <w:numPr>
                <w:ilvl w:val="0"/>
                <w:numId w:val="24"/>
              </w:numPr>
              <w:tabs>
                <w:tab w:val="left" w:pos="0"/>
                <w:tab w:val="left" w:pos="396"/>
              </w:tabs>
              <w:ind w:left="0" w:firstLine="0"/>
              <w:rPr>
                <w:sz w:val="24"/>
                <w:szCs w:val="24"/>
              </w:rPr>
            </w:pPr>
            <w:r w:rsidRPr="00825677">
              <w:rPr>
                <w:sz w:val="24"/>
                <w:szCs w:val="24"/>
              </w:rPr>
              <w:t>преодолевать речевые барьеры при общении;</w:t>
            </w:r>
          </w:p>
          <w:p w:rsidR="008747D5" w:rsidRPr="00825677" w:rsidRDefault="008747D5" w:rsidP="00D10E76">
            <w:pPr>
              <w:numPr>
                <w:ilvl w:val="0"/>
                <w:numId w:val="24"/>
              </w:numPr>
              <w:tabs>
                <w:tab w:val="left" w:pos="0"/>
                <w:tab w:val="left" w:pos="396"/>
              </w:tabs>
              <w:ind w:left="0" w:firstLine="0"/>
              <w:rPr>
                <w:sz w:val="24"/>
                <w:szCs w:val="24"/>
              </w:rPr>
            </w:pPr>
            <w:r w:rsidRPr="00825677">
              <w:rPr>
                <w:sz w:val="24"/>
                <w:szCs w:val="24"/>
              </w:rPr>
              <w:t>задавать вопросы, правильно отвечать на некорректные вопросы;</w:t>
            </w:r>
          </w:p>
          <w:p w:rsidR="008747D5" w:rsidRPr="00825677" w:rsidRDefault="008747D5" w:rsidP="00D10E76">
            <w:pPr>
              <w:numPr>
                <w:ilvl w:val="0"/>
                <w:numId w:val="24"/>
              </w:numPr>
              <w:tabs>
                <w:tab w:val="left" w:pos="0"/>
                <w:tab w:val="left" w:pos="396"/>
              </w:tabs>
              <w:ind w:left="0" w:firstLine="0"/>
              <w:rPr>
                <w:sz w:val="24"/>
                <w:szCs w:val="24"/>
              </w:rPr>
            </w:pPr>
            <w:r w:rsidRPr="00825677">
              <w:rPr>
                <w:sz w:val="24"/>
                <w:szCs w:val="24"/>
              </w:rPr>
              <w:t>использовать приемы активного слушания;</w:t>
            </w:r>
          </w:p>
          <w:p w:rsidR="008747D5" w:rsidRPr="00825677" w:rsidRDefault="008747D5" w:rsidP="00D10E76">
            <w:pPr>
              <w:widowControl/>
              <w:numPr>
                <w:ilvl w:val="0"/>
                <w:numId w:val="24"/>
              </w:numPr>
              <w:tabs>
                <w:tab w:val="left" w:pos="318"/>
                <w:tab w:val="left" w:pos="396"/>
              </w:tabs>
              <w:autoSpaceDE/>
              <w:adjustRightInd/>
              <w:ind w:left="0" w:firstLine="0"/>
              <w:rPr>
                <w:rFonts w:eastAsia="Calibri"/>
                <w:i/>
                <w:sz w:val="24"/>
                <w:szCs w:val="24"/>
                <w:lang w:eastAsia="en-US"/>
              </w:rPr>
            </w:pPr>
            <w:r w:rsidRPr="00825677">
              <w:rPr>
                <w:sz w:val="24"/>
                <w:szCs w:val="24"/>
              </w:rPr>
              <w:t>эффективно взаимодействовать в коллективе по принятию коллегиальных решений</w:t>
            </w:r>
          </w:p>
          <w:p w:rsidR="008747D5" w:rsidRPr="00825677" w:rsidRDefault="008747D5" w:rsidP="008747D5">
            <w:pPr>
              <w:widowControl/>
              <w:tabs>
                <w:tab w:val="left" w:pos="318"/>
                <w:tab w:val="left" w:pos="396"/>
              </w:tabs>
              <w:autoSpaceDE/>
              <w:adjustRightInd/>
              <w:rPr>
                <w:rFonts w:eastAsia="Calibri"/>
                <w:sz w:val="24"/>
                <w:szCs w:val="24"/>
                <w:lang w:eastAsia="en-US"/>
              </w:rPr>
            </w:pPr>
            <w:r w:rsidRPr="00825677">
              <w:rPr>
                <w:rFonts w:eastAsia="Calibri"/>
                <w:i/>
                <w:sz w:val="24"/>
                <w:szCs w:val="24"/>
                <w:lang w:eastAsia="en-US"/>
              </w:rPr>
              <w:t>Владеть</w:t>
            </w:r>
            <w:r w:rsidR="00D10E76" w:rsidRPr="00825677">
              <w:rPr>
                <w:rFonts w:eastAsia="Calibri"/>
                <w:i/>
                <w:sz w:val="24"/>
                <w:szCs w:val="24"/>
                <w:lang w:eastAsia="en-US"/>
              </w:rPr>
              <w:t>:</w:t>
            </w:r>
          </w:p>
          <w:p w:rsidR="002C0DAF" w:rsidRPr="00825677" w:rsidRDefault="008747D5" w:rsidP="00D10E76">
            <w:pPr>
              <w:widowControl/>
              <w:numPr>
                <w:ilvl w:val="0"/>
                <w:numId w:val="25"/>
              </w:numPr>
              <w:tabs>
                <w:tab w:val="left" w:pos="318"/>
                <w:tab w:val="left" w:pos="396"/>
              </w:tabs>
              <w:autoSpaceDE/>
              <w:adjustRightInd/>
              <w:ind w:left="0" w:firstLine="0"/>
              <w:rPr>
                <w:rFonts w:eastAsia="Calibri"/>
                <w:i/>
                <w:sz w:val="24"/>
                <w:szCs w:val="24"/>
                <w:lang w:eastAsia="en-US"/>
              </w:rPr>
            </w:pPr>
            <w:r w:rsidRPr="00825677">
              <w:rPr>
                <w:sz w:val="24"/>
                <w:szCs w:val="24"/>
              </w:rPr>
              <w:t>навыками грамотно и профессионально вести телефонный разговор</w:t>
            </w:r>
            <w:r w:rsidR="00D10E76" w:rsidRPr="00825677">
              <w:rPr>
                <w:sz w:val="24"/>
                <w:szCs w:val="24"/>
              </w:rPr>
              <w:t>;</w:t>
            </w:r>
          </w:p>
          <w:p w:rsidR="008747D5" w:rsidRPr="00825677" w:rsidRDefault="002C0DAF" w:rsidP="00D10E76">
            <w:pPr>
              <w:widowControl/>
              <w:numPr>
                <w:ilvl w:val="0"/>
                <w:numId w:val="25"/>
              </w:numPr>
              <w:tabs>
                <w:tab w:val="left" w:pos="318"/>
                <w:tab w:val="left" w:pos="396"/>
              </w:tabs>
              <w:autoSpaceDE/>
              <w:adjustRightInd/>
              <w:ind w:left="0" w:firstLine="0"/>
              <w:rPr>
                <w:rFonts w:eastAsia="Calibri"/>
                <w:i/>
                <w:sz w:val="24"/>
                <w:szCs w:val="24"/>
                <w:lang w:eastAsia="en-US"/>
              </w:rPr>
            </w:pPr>
            <w:r w:rsidRPr="00825677">
              <w:rPr>
                <w:sz w:val="24"/>
                <w:szCs w:val="24"/>
              </w:rPr>
              <w:t>навыками грамотно и профессионально вести</w:t>
            </w:r>
            <w:r w:rsidR="008747D5" w:rsidRPr="00825677">
              <w:rPr>
                <w:sz w:val="24"/>
                <w:szCs w:val="24"/>
              </w:rPr>
              <w:t xml:space="preserve"> деловую переписку, деловые переговоры</w:t>
            </w:r>
          </w:p>
        </w:tc>
      </w:tr>
      <w:tr w:rsidR="001460D7" w:rsidRPr="00825677" w:rsidTr="007A4AF7">
        <w:tc>
          <w:tcPr>
            <w:tcW w:w="2376" w:type="dxa"/>
            <w:vAlign w:val="center"/>
          </w:tcPr>
          <w:p w:rsidR="001460D7" w:rsidRPr="00825677" w:rsidRDefault="001460D7" w:rsidP="007A4AF7">
            <w:pPr>
              <w:widowControl/>
              <w:tabs>
                <w:tab w:val="left" w:pos="708"/>
              </w:tabs>
              <w:autoSpaceDE/>
              <w:adjustRightInd/>
              <w:rPr>
                <w:rFonts w:eastAsia="Calibri"/>
                <w:sz w:val="24"/>
                <w:szCs w:val="24"/>
                <w:lang w:eastAsia="en-US"/>
              </w:rPr>
            </w:pPr>
            <w:r w:rsidRPr="00825677">
              <w:rPr>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tc>
        <w:tc>
          <w:tcPr>
            <w:tcW w:w="1453" w:type="dxa"/>
            <w:vAlign w:val="center"/>
          </w:tcPr>
          <w:p w:rsidR="001460D7" w:rsidRPr="00825677" w:rsidRDefault="001460D7" w:rsidP="007A4AF7">
            <w:pPr>
              <w:widowControl/>
              <w:tabs>
                <w:tab w:val="left" w:pos="708"/>
              </w:tabs>
              <w:autoSpaceDE/>
              <w:adjustRightInd/>
              <w:rPr>
                <w:rFonts w:eastAsia="Calibri"/>
                <w:sz w:val="24"/>
                <w:szCs w:val="24"/>
                <w:lang w:eastAsia="en-US"/>
              </w:rPr>
            </w:pPr>
            <w:r w:rsidRPr="00825677">
              <w:rPr>
                <w:sz w:val="24"/>
                <w:szCs w:val="24"/>
              </w:rPr>
              <w:t>ПК-8</w:t>
            </w:r>
          </w:p>
        </w:tc>
        <w:tc>
          <w:tcPr>
            <w:tcW w:w="5742" w:type="dxa"/>
            <w:vAlign w:val="center"/>
          </w:tcPr>
          <w:p w:rsidR="001460D7" w:rsidRPr="00825677" w:rsidRDefault="001460D7" w:rsidP="007A4AF7">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 xml:space="preserve">Знать: </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основные методы статистического анализа, способы обоснования полученных результатов;</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возможности инструментальных сре</w:t>
            </w:r>
            <w:proofErr w:type="gramStart"/>
            <w:r w:rsidRPr="00825677">
              <w:rPr>
                <w:sz w:val="24"/>
                <w:szCs w:val="24"/>
              </w:rPr>
              <w:t>дств дл</w:t>
            </w:r>
            <w:proofErr w:type="gramEnd"/>
            <w:r w:rsidRPr="00825677">
              <w:rPr>
                <w:sz w:val="24"/>
                <w:szCs w:val="24"/>
              </w:rPr>
              <w:t>я обработки экономических данных для оценки массовых явлений;</w:t>
            </w:r>
          </w:p>
          <w:p w:rsidR="001460D7" w:rsidRPr="00825677" w:rsidRDefault="001460D7" w:rsidP="007A4AF7">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 xml:space="preserve">Уметь: </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использовать информационные технологии общего назначения;</w:t>
            </w:r>
          </w:p>
          <w:p w:rsidR="001460D7" w:rsidRPr="00825677" w:rsidRDefault="001460D7" w:rsidP="007A4AF7">
            <w:pPr>
              <w:widowControl/>
              <w:tabs>
                <w:tab w:val="left" w:pos="318"/>
              </w:tabs>
              <w:autoSpaceDE/>
              <w:adjustRightInd/>
              <w:ind w:firstLine="34"/>
              <w:rPr>
                <w:rFonts w:eastAsia="Calibri"/>
                <w:sz w:val="24"/>
                <w:szCs w:val="24"/>
                <w:lang w:eastAsia="en-US"/>
              </w:rPr>
            </w:pPr>
            <w:r w:rsidRPr="00825677">
              <w:rPr>
                <w:rFonts w:eastAsia="Calibri"/>
                <w:i/>
                <w:sz w:val="24"/>
                <w:szCs w:val="24"/>
                <w:lang w:eastAsia="en-US"/>
              </w:rPr>
              <w:t>Владеть:</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1460D7" w:rsidRPr="00825677" w:rsidRDefault="001460D7" w:rsidP="001460D7">
            <w:pPr>
              <w:widowControl/>
              <w:numPr>
                <w:ilvl w:val="0"/>
                <w:numId w:val="33"/>
              </w:numPr>
              <w:tabs>
                <w:tab w:val="left" w:pos="318"/>
              </w:tabs>
              <w:autoSpaceDE/>
              <w:adjustRightInd/>
              <w:ind w:left="0" w:firstLine="34"/>
              <w:jc w:val="both"/>
              <w:rPr>
                <w:rFonts w:eastAsia="Calibri"/>
                <w:sz w:val="24"/>
                <w:szCs w:val="24"/>
                <w:lang w:eastAsia="en-US"/>
              </w:rPr>
            </w:pPr>
            <w:r w:rsidRPr="00825677">
              <w:rPr>
                <w:sz w:val="24"/>
                <w:szCs w:val="24"/>
              </w:rPr>
              <w:t>навыками внедрения инструментальных сре</w:t>
            </w:r>
            <w:proofErr w:type="gramStart"/>
            <w:r w:rsidRPr="00825677">
              <w:rPr>
                <w:sz w:val="24"/>
                <w:szCs w:val="24"/>
              </w:rPr>
              <w:t>дств дл</w:t>
            </w:r>
            <w:proofErr w:type="gramEnd"/>
            <w:r w:rsidRPr="00825677">
              <w:rPr>
                <w:sz w:val="24"/>
                <w:szCs w:val="24"/>
              </w:rPr>
              <w:t>я обработки экономических данных для оценки массовых явлений.</w:t>
            </w:r>
          </w:p>
        </w:tc>
      </w:tr>
    </w:tbl>
    <w:p w:rsidR="00793F01" w:rsidRPr="00AA63F2" w:rsidRDefault="00793F01" w:rsidP="009F4070">
      <w:pPr>
        <w:widowControl/>
        <w:tabs>
          <w:tab w:val="left" w:pos="708"/>
        </w:tabs>
        <w:autoSpaceDE/>
        <w:adjustRightInd/>
        <w:jc w:val="both"/>
        <w:rPr>
          <w:rFonts w:eastAsia="Calibri"/>
          <w:color w:val="000000"/>
          <w:sz w:val="22"/>
          <w:szCs w:val="22"/>
          <w:lang w:eastAsia="en-US"/>
        </w:rPr>
      </w:pPr>
    </w:p>
    <w:p w:rsidR="007F4B97" w:rsidRPr="00D10E76"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D10E76">
        <w:rPr>
          <w:rFonts w:ascii="Times New Roman" w:hAnsi="Times New Roman"/>
          <w:b/>
          <w:sz w:val="24"/>
          <w:szCs w:val="24"/>
        </w:rPr>
        <w:t>Указание места дисциплины в структуре образовательной программы</w:t>
      </w:r>
    </w:p>
    <w:p w:rsidR="00027D2C" w:rsidRPr="00D10E76" w:rsidRDefault="007F4B97" w:rsidP="00A76E53">
      <w:pPr>
        <w:widowControl/>
        <w:tabs>
          <w:tab w:val="left" w:pos="708"/>
        </w:tabs>
        <w:autoSpaceDE/>
        <w:adjustRightInd/>
        <w:ind w:firstLine="709"/>
        <w:jc w:val="both"/>
        <w:rPr>
          <w:rFonts w:eastAsia="Calibri"/>
          <w:sz w:val="24"/>
          <w:szCs w:val="24"/>
          <w:lang w:eastAsia="en-US"/>
        </w:rPr>
      </w:pPr>
      <w:r w:rsidRPr="00D10E76">
        <w:rPr>
          <w:sz w:val="24"/>
          <w:szCs w:val="24"/>
        </w:rPr>
        <w:t xml:space="preserve">Дисциплина </w:t>
      </w:r>
      <w:r w:rsidR="00B77E69" w:rsidRPr="00D10E76">
        <w:rPr>
          <w:b/>
          <w:bCs/>
          <w:sz w:val="24"/>
          <w:szCs w:val="24"/>
        </w:rPr>
        <w:t xml:space="preserve">Б1.В.06 </w:t>
      </w:r>
      <w:r w:rsidR="006B066C" w:rsidRPr="00D10E76">
        <w:rPr>
          <w:b/>
          <w:sz w:val="24"/>
          <w:szCs w:val="24"/>
        </w:rPr>
        <w:t>«Деловые коммуникации в системе государственного и муниципального управления</w:t>
      </w:r>
      <w:proofErr w:type="gramStart"/>
      <w:r w:rsidR="006B066C" w:rsidRPr="00D10E76">
        <w:rPr>
          <w:b/>
          <w:sz w:val="24"/>
          <w:szCs w:val="24"/>
        </w:rPr>
        <w:t>»</w:t>
      </w:r>
      <w:r w:rsidRPr="00D10E76">
        <w:rPr>
          <w:rFonts w:eastAsia="Calibri"/>
          <w:sz w:val="24"/>
          <w:szCs w:val="24"/>
          <w:lang w:eastAsia="en-US"/>
        </w:rPr>
        <w:t>я</w:t>
      </w:r>
      <w:proofErr w:type="gramEnd"/>
      <w:r w:rsidRPr="00D10E76">
        <w:rPr>
          <w:rFonts w:eastAsia="Calibri"/>
          <w:sz w:val="24"/>
          <w:szCs w:val="24"/>
          <w:lang w:eastAsia="en-US"/>
        </w:rPr>
        <w:t xml:space="preserve">вляется дисциплиной </w:t>
      </w:r>
      <w:r w:rsidR="00B77E69" w:rsidRPr="00D10E76">
        <w:rPr>
          <w:rFonts w:eastAsia="Calibri"/>
          <w:sz w:val="24"/>
          <w:szCs w:val="24"/>
          <w:lang w:eastAsia="en-US"/>
        </w:rPr>
        <w:t>вариативной</w:t>
      </w:r>
      <w:r w:rsidRPr="00D10E76">
        <w:rPr>
          <w:rFonts w:eastAsia="Calibri"/>
          <w:sz w:val="24"/>
          <w:szCs w:val="24"/>
          <w:lang w:eastAsia="en-US"/>
        </w:rPr>
        <w:t xml:space="preserve"> части </w:t>
      </w:r>
      <w:r w:rsidR="00027D2C" w:rsidRPr="00D10E76">
        <w:rPr>
          <w:rFonts w:eastAsia="Calibri"/>
          <w:sz w:val="24"/>
          <w:szCs w:val="24"/>
          <w:lang w:eastAsia="en-US"/>
        </w:rPr>
        <w:t>блок</w:t>
      </w:r>
      <w:r w:rsidR="00D10E76" w:rsidRPr="00D10E76">
        <w:rPr>
          <w:rFonts w:eastAsia="Calibri"/>
          <w:sz w:val="24"/>
          <w:szCs w:val="24"/>
          <w:lang w:eastAsia="en-US"/>
        </w:rPr>
        <w:t>а Б</w:t>
      </w:r>
      <w:r w:rsidR="00027D2C" w:rsidRPr="00D10E76">
        <w:rPr>
          <w:rFonts w:eastAsia="Calibri"/>
          <w:sz w:val="24"/>
          <w:szCs w:val="24"/>
          <w:lang w:eastAsia="en-US"/>
        </w:rPr>
        <w:t>1</w:t>
      </w:r>
      <w:r w:rsidR="00D10E76" w:rsidRPr="00D10E76">
        <w:rPr>
          <w:rFonts w:eastAsia="Calibri"/>
          <w:sz w:val="24"/>
          <w:szCs w:val="24"/>
          <w:lang w:eastAsia="en-US"/>
        </w:rPr>
        <w:t>.</w:t>
      </w:r>
    </w:p>
    <w:p w:rsidR="00027D2C" w:rsidRPr="00D10E7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D10E76" w:rsidTr="00330957">
        <w:tc>
          <w:tcPr>
            <w:tcW w:w="1196"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w:t>
            </w:r>
          </w:p>
          <w:p w:rsidR="00705FB5" w:rsidRPr="00D10E76"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D10E76">
              <w:rPr>
                <w:rFonts w:eastAsia="Calibri"/>
                <w:sz w:val="24"/>
                <w:szCs w:val="24"/>
                <w:lang w:eastAsia="en-US"/>
              </w:rPr>
              <w:t>дисцип-</w:t>
            </w:r>
            <w:r w:rsidRPr="00D10E76">
              <w:rPr>
                <w:rFonts w:eastAsia="Calibri"/>
                <w:sz w:val="24"/>
                <w:szCs w:val="24"/>
                <w:lang w:eastAsia="en-US"/>
              </w:rPr>
              <w:lastRenderedPageBreak/>
              <w:t>лины</w:t>
            </w:r>
            <w:proofErr w:type="spellEnd"/>
            <w:proofErr w:type="gramEnd"/>
          </w:p>
        </w:tc>
        <w:tc>
          <w:tcPr>
            <w:tcW w:w="2494"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lastRenderedPageBreak/>
              <w:t>Наименование</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дисциплины</w:t>
            </w: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Содержательно-логические связи</w:t>
            </w:r>
          </w:p>
        </w:tc>
        <w:tc>
          <w:tcPr>
            <w:tcW w:w="1185"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 xml:space="preserve">Коды </w:t>
            </w:r>
            <w:proofErr w:type="spellStart"/>
            <w:proofErr w:type="gramStart"/>
            <w:r w:rsidRPr="00D10E76">
              <w:rPr>
                <w:rFonts w:eastAsia="Calibri"/>
                <w:sz w:val="24"/>
                <w:szCs w:val="24"/>
                <w:lang w:eastAsia="en-US"/>
              </w:rPr>
              <w:t>форми-</w:t>
            </w:r>
            <w:r w:rsidRPr="00D10E76">
              <w:rPr>
                <w:rFonts w:eastAsia="Calibri"/>
                <w:sz w:val="24"/>
                <w:szCs w:val="24"/>
                <w:lang w:eastAsia="en-US"/>
              </w:rPr>
              <w:lastRenderedPageBreak/>
              <w:t>руемых</w:t>
            </w:r>
            <w:proofErr w:type="spellEnd"/>
            <w:proofErr w:type="gramEnd"/>
            <w:r w:rsidRPr="00D10E76">
              <w:rPr>
                <w:rFonts w:eastAsia="Calibri"/>
                <w:sz w:val="24"/>
                <w:szCs w:val="24"/>
                <w:lang w:eastAsia="en-US"/>
              </w:rPr>
              <w:t xml:space="preserve"> </w:t>
            </w:r>
            <w:proofErr w:type="spellStart"/>
            <w:r w:rsidRPr="00D10E76">
              <w:rPr>
                <w:rFonts w:eastAsia="Calibri"/>
                <w:sz w:val="24"/>
                <w:szCs w:val="24"/>
                <w:lang w:eastAsia="en-US"/>
              </w:rPr>
              <w:t>компе-тенций</w:t>
            </w:r>
            <w:proofErr w:type="spellEnd"/>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 дисциплин, практик</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proofErr w:type="gramStart"/>
            <w:r w:rsidRPr="00D10E76">
              <w:rPr>
                <w:rFonts w:eastAsia="Calibri"/>
                <w:sz w:val="24"/>
                <w:szCs w:val="24"/>
                <w:lang w:eastAsia="en-US"/>
              </w:rPr>
              <w:t>на которые опирается содержание данной учебной дисциплины</w:t>
            </w:r>
            <w:proofErr w:type="gramEnd"/>
          </w:p>
        </w:tc>
        <w:tc>
          <w:tcPr>
            <w:tcW w:w="2464"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 xml:space="preserve">для </w:t>
            </w:r>
            <w:proofErr w:type="gramStart"/>
            <w:r w:rsidRPr="00D10E76">
              <w:rPr>
                <w:rFonts w:eastAsia="Calibri"/>
                <w:sz w:val="24"/>
                <w:szCs w:val="24"/>
                <w:lang w:eastAsia="en-US"/>
              </w:rPr>
              <w:t>которых</w:t>
            </w:r>
            <w:proofErr w:type="gramEnd"/>
            <w:r w:rsidRPr="00D10E76">
              <w:rPr>
                <w:rFonts w:eastAsia="Calibri"/>
                <w:sz w:val="24"/>
                <w:szCs w:val="24"/>
                <w:lang w:eastAsia="en-US"/>
              </w:rPr>
              <w:t xml:space="preserve"> содержание данной учебной дисциплины является опорой</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DA3FFC" w:rsidRPr="00D10E76" w:rsidTr="00330957">
        <w:tc>
          <w:tcPr>
            <w:tcW w:w="1196" w:type="dxa"/>
            <w:vAlign w:val="center"/>
          </w:tcPr>
          <w:p w:rsidR="00DA3FFC" w:rsidRPr="00D10E76" w:rsidRDefault="00256ED7" w:rsidP="00D93575">
            <w:pPr>
              <w:widowControl/>
              <w:tabs>
                <w:tab w:val="left" w:pos="708"/>
              </w:tabs>
              <w:autoSpaceDE/>
              <w:adjustRightInd/>
              <w:jc w:val="both"/>
              <w:rPr>
                <w:rFonts w:eastAsia="Calibri"/>
                <w:sz w:val="24"/>
                <w:szCs w:val="24"/>
                <w:lang w:eastAsia="en-US"/>
              </w:rPr>
            </w:pPr>
            <w:r w:rsidRPr="00D10E76">
              <w:rPr>
                <w:bCs/>
                <w:sz w:val="24"/>
                <w:szCs w:val="24"/>
              </w:rPr>
              <w:lastRenderedPageBreak/>
              <w:t>Б</w:t>
            </w:r>
            <w:proofErr w:type="gramStart"/>
            <w:r w:rsidRPr="00D10E76">
              <w:rPr>
                <w:bCs/>
                <w:sz w:val="24"/>
                <w:szCs w:val="24"/>
              </w:rPr>
              <w:t>1</w:t>
            </w:r>
            <w:proofErr w:type="gramEnd"/>
            <w:r w:rsidRPr="00D10E76">
              <w:rPr>
                <w:bCs/>
                <w:sz w:val="24"/>
                <w:szCs w:val="24"/>
              </w:rPr>
              <w:t>.</w:t>
            </w:r>
            <w:r w:rsidR="00D93575" w:rsidRPr="00D10E76">
              <w:rPr>
                <w:bCs/>
                <w:sz w:val="24"/>
                <w:szCs w:val="24"/>
              </w:rPr>
              <w:t>В</w:t>
            </w:r>
            <w:r w:rsidRPr="00D10E76">
              <w:rPr>
                <w:bCs/>
                <w:sz w:val="24"/>
                <w:szCs w:val="24"/>
              </w:rPr>
              <w:t>.0</w:t>
            </w:r>
            <w:r w:rsidR="008747D5" w:rsidRPr="00D10E76">
              <w:rPr>
                <w:bCs/>
                <w:sz w:val="24"/>
                <w:szCs w:val="24"/>
              </w:rPr>
              <w:t>6</w:t>
            </w:r>
          </w:p>
        </w:tc>
        <w:tc>
          <w:tcPr>
            <w:tcW w:w="2494" w:type="dxa"/>
            <w:vAlign w:val="center"/>
          </w:tcPr>
          <w:p w:rsidR="00DA3FFC" w:rsidRPr="00D10E76" w:rsidRDefault="008747D5" w:rsidP="00AA63F2">
            <w:pPr>
              <w:widowControl/>
              <w:tabs>
                <w:tab w:val="left" w:pos="708"/>
              </w:tabs>
              <w:autoSpaceDE/>
              <w:adjustRightInd/>
              <w:rPr>
                <w:rFonts w:eastAsia="Calibri"/>
                <w:sz w:val="24"/>
                <w:szCs w:val="24"/>
                <w:lang w:eastAsia="en-US"/>
              </w:rPr>
            </w:pPr>
            <w:r w:rsidRPr="00D10E76">
              <w:rPr>
                <w:rFonts w:eastAsia="Calibri"/>
                <w:sz w:val="24"/>
                <w:szCs w:val="24"/>
                <w:lang w:eastAsia="en-US"/>
              </w:rPr>
              <w:t>Деловые коммуникации в системе государственного и муниципального управления</w:t>
            </w:r>
          </w:p>
        </w:tc>
        <w:tc>
          <w:tcPr>
            <w:tcW w:w="2232" w:type="dxa"/>
            <w:vAlign w:val="center"/>
          </w:tcPr>
          <w:p w:rsidR="003F2975" w:rsidRPr="00D10E76" w:rsidRDefault="003F2975" w:rsidP="00256ED7">
            <w:pPr>
              <w:widowControl/>
              <w:tabs>
                <w:tab w:val="left" w:pos="708"/>
              </w:tabs>
              <w:autoSpaceDE/>
              <w:adjustRightInd/>
              <w:jc w:val="both"/>
              <w:rPr>
                <w:bCs/>
                <w:sz w:val="24"/>
                <w:szCs w:val="24"/>
              </w:rPr>
            </w:pPr>
            <w:r w:rsidRPr="00D10E76">
              <w:rPr>
                <w:rFonts w:eastAsia="Calibri"/>
                <w:sz w:val="24"/>
                <w:szCs w:val="24"/>
                <w:lang w:eastAsia="en-US"/>
              </w:rPr>
              <w:t>Успешное освоение программы учебного предмета</w:t>
            </w:r>
            <w:r w:rsidRPr="00D10E76">
              <w:rPr>
                <w:sz w:val="24"/>
                <w:szCs w:val="24"/>
              </w:rPr>
              <w:t>:</w:t>
            </w:r>
          </w:p>
          <w:p w:rsidR="00F40FEC" w:rsidRPr="00D10E76" w:rsidRDefault="008747D5" w:rsidP="00256ED7">
            <w:pPr>
              <w:widowControl/>
              <w:tabs>
                <w:tab w:val="left" w:pos="708"/>
              </w:tabs>
              <w:autoSpaceDE/>
              <w:adjustRightInd/>
              <w:jc w:val="both"/>
              <w:rPr>
                <w:bCs/>
                <w:sz w:val="24"/>
                <w:szCs w:val="24"/>
              </w:rPr>
            </w:pPr>
            <w:r w:rsidRPr="00D10E76">
              <w:rPr>
                <w:bCs/>
                <w:sz w:val="24"/>
                <w:szCs w:val="24"/>
              </w:rPr>
              <w:t>Русский язык и культура речи,</w:t>
            </w:r>
          </w:p>
          <w:p w:rsidR="008747D5" w:rsidRPr="00D10E76" w:rsidRDefault="008747D5" w:rsidP="00256ED7">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Этика государственной и муниципальной службы</w:t>
            </w:r>
          </w:p>
        </w:tc>
        <w:tc>
          <w:tcPr>
            <w:tcW w:w="2464" w:type="dxa"/>
            <w:vAlign w:val="center"/>
          </w:tcPr>
          <w:p w:rsidR="002B6C87" w:rsidRPr="00D10E76" w:rsidRDefault="00AB294C" w:rsidP="00AB294C">
            <w:pPr>
              <w:widowControl/>
              <w:tabs>
                <w:tab w:val="left" w:pos="708"/>
              </w:tabs>
              <w:autoSpaceDE/>
              <w:adjustRightInd/>
              <w:jc w:val="both"/>
              <w:rPr>
                <w:rFonts w:eastAsia="Calibri"/>
                <w:sz w:val="24"/>
                <w:szCs w:val="24"/>
                <w:lang w:eastAsia="en-US"/>
              </w:rPr>
            </w:pPr>
            <w:r w:rsidRPr="00D10E76">
              <w:rPr>
                <w:bCs/>
                <w:sz w:val="24"/>
                <w:szCs w:val="24"/>
              </w:rPr>
              <w:t>Управление человеческими ресурсами</w:t>
            </w:r>
          </w:p>
        </w:tc>
        <w:tc>
          <w:tcPr>
            <w:tcW w:w="1185" w:type="dxa"/>
            <w:vAlign w:val="center"/>
          </w:tcPr>
          <w:p w:rsidR="00AB294C"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О</w:t>
            </w:r>
            <w:r w:rsidR="002B6C87" w:rsidRPr="00D10E76">
              <w:rPr>
                <w:rFonts w:eastAsia="Calibri"/>
                <w:sz w:val="24"/>
                <w:szCs w:val="24"/>
                <w:lang w:eastAsia="en-US"/>
              </w:rPr>
              <w:t>ПК-</w:t>
            </w:r>
            <w:r w:rsidRPr="00D10E76">
              <w:rPr>
                <w:rFonts w:eastAsia="Calibri"/>
                <w:sz w:val="24"/>
                <w:szCs w:val="24"/>
                <w:lang w:eastAsia="en-US"/>
              </w:rPr>
              <w:t>4,</w:t>
            </w:r>
          </w:p>
          <w:p w:rsidR="008747D5"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D10E76" w:rsidRPr="00D10E76">
              <w:rPr>
                <w:rFonts w:eastAsia="Calibri"/>
                <w:sz w:val="24"/>
                <w:szCs w:val="24"/>
                <w:lang w:eastAsia="en-US"/>
              </w:rPr>
              <w:t>9</w:t>
            </w:r>
          </w:p>
          <w:p w:rsidR="00471B69" w:rsidRPr="00D10E76" w:rsidRDefault="00471B69"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586557">
              <w:rPr>
                <w:rFonts w:eastAsia="Calibri"/>
                <w:sz w:val="24"/>
                <w:szCs w:val="24"/>
                <w:lang w:eastAsia="en-US"/>
              </w:rPr>
              <w:t>8</w:t>
            </w:r>
          </w:p>
          <w:p w:rsidR="002B6C87" w:rsidRPr="00D10E76" w:rsidRDefault="002B6C87" w:rsidP="001F3561">
            <w:pPr>
              <w:widowControl/>
              <w:tabs>
                <w:tab w:val="left" w:pos="708"/>
              </w:tabs>
              <w:autoSpaceDE/>
              <w:adjustRightInd/>
              <w:jc w:val="both"/>
              <w:rPr>
                <w:rFonts w:eastAsia="Calibri"/>
                <w:sz w:val="24"/>
                <w:szCs w:val="24"/>
                <w:lang w:eastAsia="en-US"/>
              </w:rPr>
            </w:pPr>
          </w:p>
        </w:tc>
      </w:tr>
    </w:tbl>
    <w:p w:rsidR="00D02EB8" w:rsidRPr="00D10E76" w:rsidRDefault="00D02EB8" w:rsidP="00A76E53">
      <w:pPr>
        <w:widowControl/>
        <w:autoSpaceDE/>
        <w:autoSpaceDN/>
        <w:adjustRightInd/>
        <w:contextualSpacing/>
        <w:jc w:val="both"/>
        <w:rPr>
          <w:rFonts w:eastAsia="Calibri"/>
          <w:b/>
          <w:spacing w:val="4"/>
          <w:sz w:val="24"/>
          <w:szCs w:val="24"/>
          <w:lang w:eastAsia="en-US"/>
        </w:rPr>
      </w:pPr>
    </w:p>
    <w:p w:rsidR="007F4B97" w:rsidRPr="00D10E76" w:rsidRDefault="007F4B97" w:rsidP="00A76E53">
      <w:pPr>
        <w:widowControl/>
        <w:autoSpaceDE/>
        <w:autoSpaceDN/>
        <w:adjustRightInd/>
        <w:ind w:firstLine="709"/>
        <w:contextualSpacing/>
        <w:jc w:val="both"/>
        <w:rPr>
          <w:rFonts w:eastAsia="Calibri"/>
          <w:b/>
          <w:spacing w:val="4"/>
          <w:sz w:val="24"/>
          <w:szCs w:val="24"/>
          <w:lang w:eastAsia="en-US"/>
        </w:rPr>
      </w:pPr>
      <w:r w:rsidRPr="00D10E76">
        <w:rPr>
          <w:rFonts w:eastAsia="Calibri"/>
          <w:b/>
          <w:spacing w:val="4"/>
          <w:sz w:val="24"/>
          <w:szCs w:val="24"/>
          <w:lang w:eastAsia="en-US"/>
        </w:rPr>
        <w:t xml:space="preserve">4. </w:t>
      </w:r>
      <w:r w:rsidR="00BB6C9A" w:rsidRPr="00D10E7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10E76" w:rsidRDefault="007F4B97" w:rsidP="00A76E53">
      <w:pPr>
        <w:ind w:firstLine="709"/>
        <w:jc w:val="both"/>
        <w:rPr>
          <w:sz w:val="24"/>
          <w:szCs w:val="24"/>
        </w:rPr>
      </w:pPr>
    </w:p>
    <w:p w:rsidR="00BB6C9A" w:rsidRPr="00D10E76" w:rsidRDefault="00BB6C9A"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 xml:space="preserve">Объем учебной дисциплины – </w:t>
      </w:r>
      <w:r w:rsidR="00B77E69" w:rsidRPr="00D10E76">
        <w:rPr>
          <w:rFonts w:eastAsia="Calibri"/>
          <w:sz w:val="24"/>
          <w:szCs w:val="24"/>
          <w:lang w:eastAsia="en-US"/>
        </w:rPr>
        <w:t>7</w:t>
      </w:r>
      <w:r w:rsidRPr="00D10E76">
        <w:rPr>
          <w:rFonts w:eastAsia="Calibri"/>
          <w:sz w:val="24"/>
          <w:szCs w:val="24"/>
          <w:lang w:eastAsia="en-US"/>
        </w:rPr>
        <w:t xml:space="preserve"> зачетных единиц – </w:t>
      </w:r>
      <w:r w:rsidR="00AB294C" w:rsidRPr="00D10E76">
        <w:rPr>
          <w:rFonts w:eastAsia="Calibri"/>
          <w:sz w:val="24"/>
          <w:szCs w:val="24"/>
          <w:lang w:eastAsia="en-US"/>
        </w:rPr>
        <w:t>2</w:t>
      </w:r>
      <w:r w:rsidR="00B77E69" w:rsidRPr="00D10E76">
        <w:rPr>
          <w:rFonts w:eastAsia="Calibri"/>
          <w:sz w:val="24"/>
          <w:szCs w:val="24"/>
          <w:lang w:eastAsia="en-US"/>
        </w:rPr>
        <w:t>52</w:t>
      </w:r>
      <w:r w:rsidRPr="00D10E76">
        <w:rPr>
          <w:rFonts w:eastAsia="Calibri"/>
          <w:sz w:val="24"/>
          <w:szCs w:val="24"/>
          <w:lang w:eastAsia="en-US"/>
        </w:rPr>
        <w:t xml:space="preserve"> академических часов</w:t>
      </w:r>
    </w:p>
    <w:p w:rsidR="00A32A5F" w:rsidRPr="00D10E76" w:rsidRDefault="00FB05DD"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Из них</w:t>
      </w:r>
      <w:r w:rsidRPr="00D10E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Очная форма обучения</w:t>
            </w:r>
          </w:p>
        </w:tc>
        <w:tc>
          <w:tcPr>
            <w:tcW w:w="2517" w:type="dxa"/>
            <w:vAlign w:val="center"/>
          </w:tcPr>
          <w:p w:rsidR="00A76E53"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 xml:space="preserve">Заочная форма </w:t>
            </w:r>
          </w:p>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обучения</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Контактная работа</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108</w:t>
            </w:r>
          </w:p>
        </w:tc>
        <w:tc>
          <w:tcPr>
            <w:tcW w:w="2517" w:type="dxa"/>
            <w:vAlign w:val="center"/>
          </w:tcPr>
          <w:p w:rsidR="00A32A5F" w:rsidRPr="00D10E76" w:rsidRDefault="00AB294C" w:rsidP="00B249EC">
            <w:pPr>
              <w:widowControl/>
              <w:autoSpaceDE/>
              <w:autoSpaceDN/>
              <w:adjustRightInd/>
              <w:jc w:val="center"/>
              <w:rPr>
                <w:rFonts w:eastAsia="Calibri"/>
                <w:sz w:val="24"/>
                <w:szCs w:val="24"/>
                <w:lang w:eastAsia="en-US"/>
              </w:rPr>
            </w:pPr>
            <w:r w:rsidRPr="00D10E76">
              <w:rPr>
                <w:rFonts w:eastAsia="Calibri"/>
                <w:sz w:val="24"/>
                <w:szCs w:val="24"/>
                <w:lang w:eastAsia="en-US"/>
              </w:rPr>
              <w:t>2</w:t>
            </w:r>
            <w:r w:rsidR="00B249EC" w:rsidRPr="00D10E76">
              <w:rPr>
                <w:rFonts w:eastAsia="Calibri"/>
                <w:sz w:val="24"/>
                <w:szCs w:val="24"/>
                <w:lang w:eastAsia="en-US"/>
              </w:rPr>
              <w:t>0</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Лекций</w:t>
            </w:r>
          </w:p>
        </w:tc>
        <w:tc>
          <w:tcPr>
            <w:tcW w:w="2693" w:type="dxa"/>
            <w:vAlign w:val="center"/>
          </w:tcPr>
          <w:p w:rsidR="00A32A5F" w:rsidRPr="00D10E76" w:rsidRDefault="00AB294C" w:rsidP="00AB294C">
            <w:pPr>
              <w:widowControl/>
              <w:autoSpaceDE/>
              <w:autoSpaceDN/>
              <w:adjustRightInd/>
              <w:jc w:val="center"/>
              <w:rPr>
                <w:rFonts w:eastAsia="Calibri"/>
                <w:sz w:val="24"/>
                <w:szCs w:val="24"/>
                <w:lang w:eastAsia="en-US"/>
              </w:rPr>
            </w:pPr>
            <w:r w:rsidRPr="00D10E76">
              <w:rPr>
                <w:rFonts w:eastAsia="Calibri"/>
                <w:sz w:val="24"/>
                <w:szCs w:val="24"/>
                <w:lang w:eastAsia="en-US"/>
              </w:rPr>
              <w:t>36</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6</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Лабораторных работ</w:t>
            </w:r>
          </w:p>
        </w:tc>
        <w:tc>
          <w:tcPr>
            <w:tcW w:w="2693" w:type="dxa"/>
            <w:vAlign w:val="center"/>
          </w:tcPr>
          <w:p w:rsidR="00A32A5F"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c>
          <w:tcPr>
            <w:tcW w:w="2517" w:type="dxa"/>
            <w:vAlign w:val="center"/>
          </w:tcPr>
          <w:p w:rsidR="00A32A5F" w:rsidRPr="00D10E76" w:rsidRDefault="0047633A"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Практических занятий</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72</w:t>
            </w:r>
          </w:p>
        </w:tc>
        <w:tc>
          <w:tcPr>
            <w:tcW w:w="2517"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14</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 xml:space="preserve">Самостоятельная работа </w:t>
            </w:r>
            <w:proofErr w:type="gramStart"/>
            <w:r w:rsidRPr="00D10E76">
              <w:rPr>
                <w:rFonts w:eastAsia="Calibri"/>
                <w:sz w:val="24"/>
                <w:szCs w:val="24"/>
                <w:lang w:eastAsia="en-US"/>
              </w:rPr>
              <w:t>обучающихся</w:t>
            </w:r>
            <w:proofErr w:type="gramEnd"/>
          </w:p>
        </w:tc>
        <w:tc>
          <w:tcPr>
            <w:tcW w:w="2693" w:type="dxa"/>
            <w:vAlign w:val="center"/>
          </w:tcPr>
          <w:p w:rsidR="00A32A5F" w:rsidRPr="00D10E76" w:rsidRDefault="00DA1DFC" w:rsidP="00330957">
            <w:pPr>
              <w:widowControl/>
              <w:autoSpaceDE/>
              <w:autoSpaceDN/>
              <w:adjustRightInd/>
              <w:jc w:val="center"/>
              <w:rPr>
                <w:rFonts w:eastAsia="Calibri"/>
                <w:sz w:val="24"/>
                <w:szCs w:val="24"/>
                <w:lang w:eastAsia="en-US"/>
              </w:rPr>
            </w:pPr>
            <w:r w:rsidRPr="00D10E76">
              <w:rPr>
                <w:rFonts w:eastAsia="Calibri"/>
                <w:sz w:val="24"/>
                <w:szCs w:val="24"/>
                <w:lang w:eastAsia="en-US"/>
              </w:rPr>
              <w:t>117</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223</w:t>
            </w:r>
          </w:p>
        </w:tc>
      </w:tr>
      <w:tr w:rsidR="0047633A" w:rsidRPr="00D10E76" w:rsidTr="00330957">
        <w:tc>
          <w:tcPr>
            <w:tcW w:w="4365" w:type="dxa"/>
          </w:tcPr>
          <w:p w:rsidR="0047633A" w:rsidRPr="00D10E76" w:rsidRDefault="0047633A"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Контроль</w:t>
            </w:r>
          </w:p>
        </w:tc>
        <w:tc>
          <w:tcPr>
            <w:tcW w:w="2693" w:type="dxa"/>
            <w:vAlign w:val="center"/>
          </w:tcPr>
          <w:p w:rsidR="0047633A"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27</w:t>
            </w:r>
          </w:p>
        </w:tc>
        <w:tc>
          <w:tcPr>
            <w:tcW w:w="2517" w:type="dxa"/>
            <w:vAlign w:val="center"/>
          </w:tcPr>
          <w:p w:rsidR="0047633A" w:rsidRPr="00D10E76" w:rsidRDefault="00B44FF6" w:rsidP="00330957">
            <w:pPr>
              <w:widowControl/>
              <w:autoSpaceDE/>
              <w:autoSpaceDN/>
              <w:adjustRightInd/>
              <w:jc w:val="center"/>
              <w:rPr>
                <w:rFonts w:eastAsia="Calibri"/>
                <w:sz w:val="24"/>
                <w:szCs w:val="24"/>
                <w:lang w:eastAsia="en-US"/>
              </w:rPr>
            </w:pPr>
            <w:r w:rsidRPr="00D10E76">
              <w:rPr>
                <w:rFonts w:eastAsia="Calibri"/>
                <w:sz w:val="24"/>
                <w:szCs w:val="24"/>
                <w:lang w:eastAsia="en-US"/>
              </w:rPr>
              <w:t>9</w:t>
            </w:r>
          </w:p>
        </w:tc>
      </w:tr>
      <w:tr w:rsidR="00A32A5F" w:rsidRPr="00D10E76" w:rsidTr="00330957">
        <w:tc>
          <w:tcPr>
            <w:tcW w:w="4365" w:type="dxa"/>
            <w:vAlign w:val="center"/>
          </w:tcPr>
          <w:p w:rsidR="00A32A5F" w:rsidRPr="00D10E76" w:rsidRDefault="00A32A5F" w:rsidP="00330957">
            <w:pPr>
              <w:widowControl/>
              <w:autoSpaceDE/>
              <w:autoSpaceDN/>
              <w:adjustRightInd/>
              <w:rPr>
                <w:rFonts w:eastAsia="Calibri"/>
                <w:sz w:val="24"/>
                <w:szCs w:val="24"/>
                <w:lang w:eastAsia="en-US"/>
              </w:rPr>
            </w:pPr>
            <w:r w:rsidRPr="00D10E76">
              <w:rPr>
                <w:rFonts w:eastAsia="Calibri"/>
                <w:sz w:val="24"/>
                <w:szCs w:val="24"/>
                <w:lang w:eastAsia="en-US"/>
              </w:rPr>
              <w:t>Формы промежуточной аттестации</w:t>
            </w:r>
          </w:p>
        </w:tc>
        <w:tc>
          <w:tcPr>
            <w:tcW w:w="2693" w:type="dxa"/>
            <w:vAlign w:val="center"/>
          </w:tcPr>
          <w:p w:rsidR="00A32A5F" w:rsidRPr="00D10E76" w:rsidRDefault="00783D3E" w:rsidP="00B249EC">
            <w:pPr>
              <w:widowControl/>
              <w:autoSpaceDE/>
              <w:autoSpaceDN/>
              <w:adjustRightInd/>
              <w:jc w:val="center"/>
              <w:rPr>
                <w:rFonts w:eastAsia="Calibri"/>
                <w:sz w:val="24"/>
                <w:szCs w:val="24"/>
                <w:lang w:eastAsia="en-US"/>
              </w:rPr>
            </w:pPr>
            <w:r w:rsidRPr="00D10E76">
              <w:rPr>
                <w:rFonts w:eastAsia="Calibri"/>
                <w:sz w:val="24"/>
                <w:szCs w:val="24"/>
                <w:lang w:eastAsia="en-US"/>
              </w:rPr>
              <w:t xml:space="preserve">экзамен в </w:t>
            </w:r>
            <w:r w:rsidR="00B249EC" w:rsidRPr="00D10E76">
              <w:rPr>
                <w:rFonts w:eastAsia="Calibri"/>
                <w:sz w:val="24"/>
                <w:szCs w:val="24"/>
                <w:lang w:eastAsia="en-US"/>
              </w:rPr>
              <w:t>4</w:t>
            </w:r>
            <w:r w:rsidRPr="00D10E76">
              <w:rPr>
                <w:rFonts w:eastAsia="Calibri"/>
                <w:sz w:val="24"/>
                <w:szCs w:val="24"/>
                <w:lang w:eastAsia="en-US"/>
              </w:rPr>
              <w:t xml:space="preserve"> семестре</w:t>
            </w:r>
          </w:p>
        </w:tc>
        <w:tc>
          <w:tcPr>
            <w:tcW w:w="2517" w:type="dxa"/>
            <w:vAlign w:val="center"/>
          </w:tcPr>
          <w:p w:rsidR="00A32A5F" w:rsidRPr="00D10E76" w:rsidRDefault="00A32A5F" w:rsidP="00B249EC">
            <w:pPr>
              <w:widowControl/>
              <w:autoSpaceDE/>
              <w:autoSpaceDN/>
              <w:adjustRightInd/>
              <w:jc w:val="center"/>
              <w:rPr>
                <w:rFonts w:eastAsia="Calibri"/>
                <w:sz w:val="24"/>
                <w:szCs w:val="24"/>
                <w:lang w:eastAsia="en-US"/>
              </w:rPr>
            </w:pPr>
            <w:r w:rsidRPr="00D10E76">
              <w:rPr>
                <w:rFonts w:eastAsia="Calibri"/>
                <w:sz w:val="24"/>
                <w:szCs w:val="24"/>
                <w:lang w:eastAsia="en-US"/>
              </w:rPr>
              <w:t xml:space="preserve">экзамен </w:t>
            </w:r>
            <w:r w:rsidR="0094149E" w:rsidRPr="00D10E76">
              <w:rPr>
                <w:rFonts w:eastAsia="Calibri"/>
                <w:sz w:val="24"/>
                <w:szCs w:val="24"/>
                <w:lang w:eastAsia="en-US"/>
              </w:rPr>
              <w:t xml:space="preserve">в </w:t>
            </w:r>
            <w:r w:rsidR="00B249EC" w:rsidRPr="00D10E76">
              <w:rPr>
                <w:rFonts w:eastAsia="Calibri"/>
                <w:sz w:val="24"/>
                <w:szCs w:val="24"/>
                <w:lang w:eastAsia="en-US"/>
              </w:rPr>
              <w:t>5</w:t>
            </w:r>
            <w:r w:rsidR="0094149E" w:rsidRPr="00D10E76">
              <w:rPr>
                <w:rFonts w:eastAsia="Calibri"/>
                <w:sz w:val="24"/>
                <w:szCs w:val="24"/>
                <w:lang w:eastAsia="en-US"/>
              </w:rPr>
              <w:t xml:space="preserve"> семестре</w:t>
            </w:r>
          </w:p>
        </w:tc>
      </w:tr>
    </w:tbl>
    <w:p w:rsidR="00A32A5F" w:rsidRPr="00D10E76" w:rsidRDefault="00A32A5F" w:rsidP="00A76E53">
      <w:pPr>
        <w:widowControl/>
        <w:autoSpaceDE/>
        <w:autoSpaceDN/>
        <w:adjustRightInd/>
        <w:ind w:firstLine="709"/>
        <w:jc w:val="both"/>
        <w:rPr>
          <w:rFonts w:eastAsia="Calibri"/>
          <w:sz w:val="24"/>
          <w:szCs w:val="24"/>
          <w:lang w:eastAsia="en-US"/>
        </w:rPr>
      </w:pPr>
    </w:p>
    <w:p w:rsidR="007F4B97" w:rsidRPr="00D10E76" w:rsidRDefault="0047572F" w:rsidP="00A76E53">
      <w:pPr>
        <w:keepNext/>
        <w:ind w:firstLine="709"/>
        <w:jc w:val="both"/>
        <w:rPr>
          <w:rFonts w:eastAsia="Calibri"/>
          <w:b/>
          <w:sz w:val="24"/>
          <w:szCs w:val="24"/>
        </w:rPr>
      </w:pPr>
      <w:r w:rsidRPr="00D10E76">
        <w:rPr>
          <w:b/>
          <w:sz w:val="24"/>
          <w:szCs w:val="24"/>
        </w:rPr>
        <w:t xml:space="preserve">5. </w:t>
      </w:r>
      <w:r w:rsidR="0047633A" w:rsidRPr="00D10E7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10E76" w:rsidRDefault="007F4B97" w:rsidP="00A76E53">
      <w:pPr>
        <w:keepNext/>
        <w:ind w:firstLine="709"/>
        <w:contextualSpacing/>
        <w:jc w:val="both"/>
        <w:rPr>
          <w:rFonts w:eastAsia="Calibri"/>
          <w:b/>
          <w:sz w:val="24"/>
          <w:szCs w:val="24"/>
        </w:rPr>
      </w:pPr>
    </w:p>
    <w:p w:rsidR="00114770" w:rsidRPr="00D10E76" w:rsidRDefault="00114770" w:rsidP="00A76E53">
      <w:pPr>
        <w:tabs>
          <w:tab w:val="left" w:pos="900"/>
        </w:tabs>
        <w:ind w:firstLine="709"/>
        <w:jc w:val="both"/>
        <w:rPr>
          <w:b/>
          <w:sz w:val="24"/>
          <w:szCs w:val="24"/>
        </w:rPr>
      </w:pPr>
      <w:r w:rsidRPr="00D10E76">
        <w:rPr>
          <w:b/>
          <w:sz w:val="24"/>
          <w:szCs w:val="24"/>
        </w:rPr>
        <w:t>5.1. Тематический план для очной формы обучения</w:t>
      </w:r>
    </w:p>
    <w:p w:rsidR="00114770" w:rsidRPr="00D10E76" w:rsidRDefault="00114770" w:rsidP="00A76E53">
      <w:pPr>
        <w:tabs>
          <w:tab w:val="left" w:pos="900"/>
        </w:tabs>
        <w:ind w:firstLine="709"/>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B44FF6"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0E76" w:rsidRDefault="00DA489D" w:rsidP="00DA1DFC">
            <w:pPr>
              <w:widowControl/>
              <w:autoSpaceDE/>
              <w:autoSpaceDN/>
              <w:adjustRightInd/>
              <w:jc w:val="center"/>
              <w:rPr>
                <w:b/>
                <w:bCs/>
                <w:sz w:val="24"/>
                <w:szCs w:val="24"/>
              </w:rPr>
            </w:pPr>
            <w:r w:rsidRPr="00D10E76">
              <w:rPr>
                <w:b/>
                <w:bCs/>
                <w:sz w:val="24"/>
                <w:szCs w:val="24"/>
              </w:rPr>
              <w:t xml:space="preserve">Семестр </w:t>
            </w:r>
            <w:r w:rsidR="00DA1DFC" w:rsidRPr="00D10E76">
              <w:rPr>
                <w:b/>
                <w:bCs/>
                <w:sz w:val="24"/>
                <w:szCs w:val="24"/>
              </w:rPr>
              <w:t>4</w:t>
            </w:r>
          </w:p>
        </w:tc>
      </w:tr>
      <w:tr w:rsidR="00DA489D"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0E76" w:rsidRDefault="00DA489D"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proofErr w:type="spellStart"/>
            <w:proofErr w:type="gramStart"/>
            <w:r w:rsidRPr="00D10E76">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proofErr w:type="spellStart"/>
            <w:proofErr w:type="gramStart"/>
            <w:r w:rsidRPr="00D10E76">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b/>
                <w:bCs/>
                <w:sz w:val="24"/>
                <w:szCs w:val="24"/>
              </w:rPr>
            </w:pPr>
            <w:r w:rsidRPr="00D10E76">
              <w:rPr>
                <w:b/>
                <w:bCs/>
                <w:sz w:val="24"/>
                <w:szCs w:val="24"/>
              </w:rPr>
              <w:t>Всего</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1. </w:t>
            </w:r>
            <w:r w:rsidR="00DC7177" w:rsidRPr="00D10E76">
              <w:rPr>
                <w:sz w:val="24"/>
                <w:szCs w:val="24"/>
              </w:rPr>
              <w:t>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11</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2.  </w:t>
            </w:r>
            <w:r w:rsidR="00DC7177" w:rsidRPr="00D10E76">
              <w:rPr>
                <w:sz w:val="24"/>
                <w:szCs w:val="24"/>
              </w:rPr>
              <w:t>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16</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lastRenderedPageBreak/>
              <w:t xml:space="preserve">Тема 3. </w:t>
            </w:r>
            <w:r w:rsidR="00DC7177" w:rsidRPr="00D10E76">
              <w:rPr>
                <w:sz w:val="24"/>
                <w:szCs w:val="24"/>
              </w:rPr>
              <w:t>Виды деловой коммуникации</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32</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t xml:space="preserve">Тема 4. </w:t>
            </w:r>
            <w:r w:rsidR="00DC7177" w:rsidRPr="00D10E76">
              <w:rPr>
                <w:sz w:val="24"/>
                <w:szCs w:val="24"/>
              </w:rPr>
              <w:t>Деловые переговоры</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82A2C" w:rsidP="00CF63D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982A2C" w:rsidRDefault="00FB710F" w:rsidP="00CF63D7">
            <w:pPr>
              <w:jc w:val="center"/>
              <w:rPr>
                <w:sz w:val="24"/>
                <w:szCs w:val="24"/>
              </w:rPr>
            </w:pPr>
            <w:r w:rsidRPr="00982A2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982A2C" w:rsidRDefault="00FB710F" w:rsidP="00CF63D7">
            <w:pPr>
              <w:jc w:val="center"/>
              <w:rPr>
                <w:b/>
                <w:bCs/>
                <w:sz w:val="24"/>
                <w:szCs w:val="24"/>
              </w:rPr>
            </w:pPr>
            <w:r w:rsidRPr="00982A2C">
              <w:rPr>
                <w:b/>
                <w:bCs/>
                <w:sz w:val="24"/>
                <w:szCs w:val="24"/>
              </w:rPr>
              <w:t>30</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590608" w:rsidP="00CF63D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FB710F" w:rsidP="00CF63D7">
            <w:pPr>
              <w:jc w:val="center"/>
              <w:rPr>
                <w:b/>
                <w:bCs/>
                <w:i/>
                <w:iCs/>
                <w:sz w:val="24"/>
                <w:szCs w:val="24"/>
              </w:rPr>
            </w:pPr>
            <w:r w:rsidRPr="00D10E76">
              <w:rPr>
                <w:b/>
                <w:bCs/>
                <w:i/>
                <w:iCs/>
                <w:sz w:val="24"/>
                <w:szCs w:val="24"/>
              </w:rPr>
              <w:t>8</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5</w:t>
            </w:r>
            <w:r w:rsidRPr="00D10E76">
              <w:rPr>
                <w:sz w:val="24"/>
                <w:szCs w:val="24"/>
              </w:rPr>
              <w:t xml:space="preserve">. </w:t>
            </w:r>
            <w:r w:rsidR="00DC7177" w:rsidRPr="00D10E76">
              <w:rPr>
                <w:sz w:val="24"/>
                <w:szCs w:val="24"/>
              </w:rPr>
              <w:t>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6</w:t>
            </w:r>
            <w:r w:rsidRPr="00D10E76">
              <w:rPr>
                <w:sz w:val="24"/>
                <w:szCs w:val="24"/>
              </w:rPr>
              <w:t xml:space="preserve">. </w:t>
            </w:r>
            <w:r w:rsidR="00DC7177" w:rsidRPr="00D10E76">
              <w:rPr>
                <w:sz w:val="24"/>
                <w:szCs w:val="24"/>
              </w:rPr>
              <w:t>Совещания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7</w:t>
            </w:r>
            <w:r w:rsidRPr="00D10E76">
              <w:rPr>
                <w:sz w:val="24"/>
                <w:szCs w:val="24"/>
              </w:rPr>
              <w:t xml:space="preserve">. </w:t>
            </w:r>
            <w:r w:rsidR="00DC7177" w:rsidRPr="00D10E76">
              <w:rPr>
                <w:sz w:val="24"/>
                <w:szCs w:val="24"/>
              </w:rPr>
              <w:t>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32</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12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8</w:t>
            </w:r>
            <w:r w:rsidRPr="00D10E76">
              <w:rPr>
                <w:sz w:val="24"/>
                <w:szCs w:val="24"/>
              </w:rPr>
              <w:t xml:space="preserve">. </w:t>
            </w:r>
            <w:r w:rsidR="00DC7177" w:rsidRPr="00D10E76">
              <w:rPr>
                <w:sz w:val="24"/>
                <w:szCs w:val="24"/>
              </w:rPr>
              <w:t>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b/>
                <w:bCs/>
                <w:i/>
                <w:i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widowControl/>
              <w:autoSpaceDE/>
              <w:autoSpaceDN/>
              <w:adjustRightInd/>
              <w:jc w:val="center"/>
              <w:rPr>
                <w:sz w:val="24"/>
                <w:szCs w:val="24"/>
              </w:rPr>
            </w:pPr>
            <w:r w:rsidRPr="00D10E76">
              <w:rPr>
                <w:sz w:val="24"/>
                <w:szCs w:val="24"/>
              </w:rPr>
              <w:t xml:space="preserve">Тема </w:t>
            </w:r>
            <w:r w:rsidR="00A03428" w:rsidRPr="00D10E76">
              <w:rPr>
                <w:sz w:val="24"/>
                <w:szCs w:val="24"/>
              </w:rPr>
              <w:t>9</w:t>
            </w:r>
            <w:r w:rsidRPr="00D10E76">
              <w:rPr>
                <w:sz w:val="24"/>
                <w:szCs w:val="24"/>
              </w:rPr>
              <w:t xml:space="preserve">. </w:t>
            </w:r>
            <w:r w:rsidR="00DC7177" w:rsidRPr="00D10E76">
              <w:rPr>
                <w:sz w:val="24"/>
                <w:szCs w:val="24"/>
              </w:rPr>
              <w:t>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b/>
                <w:b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982A2C" w:rsidRDefault="00CA42D0" w:rsidP="00CF63D7">
            <w:pPr>
              <w:jc w:val="center"/>
              <w:rPr>
                <w:sz w:val="24"/>
                <w:szCs w:val="24"/>
              </w:rPr>
            </w:pPr>
            <w:r w:rsidRPr="00982A2C">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982A2C" w:rsidRDefault="00CA42D0" w:rsidP="00CF63D7">
            <w:pPr>
              <w:jc w:val="center"/>
              <w:rPr>
                <w:sz w:val="24"/>
                <w:szCs w:val="24"/>
              </w:rPr>
            </w:pPr>
            <w:r w:rsidRPr="00982A2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sz w:val="24"/>
                <w:szCs w:val="24"/>
              </w:rPr>
            </w:pPr>
            <w:r w:rsidRPr="00D10E76">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b/>
                <w:bCs/>
                <w:sz w:val="24"/>
                <w:szCs w:val="24"/>
              </w:rPr>
            </w:pPr>
            <w:r w:rsidRPr="00D10E76">
              <w:rPr>
                <w:b/>
                <w:bCs/>
                <w:sz w:val="24"/>
                <w:szCs w:val="24"/>
              </w:rPr>
              <w:t>225</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b/>
                <w:bCs/>
                <w:i/>
                <w:iCs/>
                <w:sz w:val="24"/>
                <w:szCs w:val="24"/>
              </w:rPr>
            </w:pPr>
            <w:r w:rsidRPr="00D10E76">
              <w:rPr>
                <w:b/>
                <w:bCs/>
                <w:i/>
                <w:iCs/>
                <w:sz w:val="24"/>
                <w:szCs w:val="24"/>
              </w:rPr>
              <w:t>24</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b/>
                <w:bCs/>
                <w:sz w:val="24"/>
                <w:szCs w:val="24"/>
              </w:rPr>
            </w:pPr>
            <w:r w:rsidRPr="00D10E76">
              <w:rPr>
                <w:b/>
                <w:bCs/>
                <w:sz w:val="24"/>
                <w:szCs w:val="24"/>
              </w:rPr>
              <w:t>27</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widowControl/>
              <w:autoSpaceDE/>
              <w:autoSpaceDN/>
              <w:adjustRightInd/>
              <w:jc w:val="center"/>
              <w:rPr>
                <w:b/>
                <w:bCs/>
                <w:sz w:val="24"/>
                <w:szCs w:val="24"/>
              </w:rPr>
            </w:pPr>
            <w:r w:rsidRPr="00D10E76">
              <w:rPr>
                <w:b/>
                <w:bCs/>
                <w:sz w:val="24"/>
                <w:szCs w:val="24"/>
              </w:rPr>
              <w:t>252</w:t>
            </w:r>
          </w:p>
        </w:tc>
      </w:tr>
    </w:tbl>
    <w:p w:rsidR="00DA489D" w:rsidRPr="00D10E76" w:rsidRDefault="00DA489D" w:rsidP="00DA489D">
      <w:pPr>
        <w:tabs>
          <w:tab w:val="left" w:pos="900"/>
        </w:tabs>
        <w:jc w:val="both"/>
        <w:rPr>
          <w:b/>
          <w:sz w:val="24"/>
          <w:szCs w:val="24"/>
        </w:rPr>
      </w:pPr>
    </w:p>
    <w:p w:rsidR="00DA489D" w:rsidRPr="00D10E76" w:rsidRDefault="00DA489D" w:rsidP="00DA489D">
      <w:pPr>
        <w:tabs>
          <w:tab w:val="left" w:pos="900"/>
        </w:tabs>
        <w:jc w:val="both"/>
        <w:rPr>
          <w:b/>
          <w:sz w:val="24"/>
          <w:szCs w:val="24"/>
        </w:rPr>
      </w:pPr>
    </w:p>
    <w:p w:rsidR="007F4B97" w:rsidRPr="00D10E76" w:rsidRDefault="00114770" w:rsidP="00A76E53">
      <w:pPr>
        <w:tabs>
          <w:tab w:val="left" w:pos="900"/>
        </w:tabs>
        <w:ind w:firstLine="709"/>
        <w:jc w:val="both"/>
        <w:rPr>
          <w:b/>
          <w:sz w:val="24"/>
          <w:szCs w:val="24"/>
        </w:rPr>
      </w:pPr>
      <w:r w:rsidRPr="00D10E76">
        <w:rPr>
          <w:b/>
          <w:sz w:val="24"/>
          <w:szCs w:val="24"/>
        </w:rPr>
        <w:t xml:space="preserve">5.2. </w:t>
      </w:r>
      <w:r w:rsidR="007F4B97" w:rsidRPr="00D10E76">
        <w:rPr>
          <w:b/>
          <w:sz w:val="24"/>
          <w:szCs w:val="24"/>
        </w:rPr>
        <w:t xml:space="preserve">Тематический план для </w:t>
      </w:r>
      <w:r w:rsidR="00586FAD" w:rsidRPr="00D10E76">
        <w:rPr>
          <w:b/>
          <w:sz w:val="24"/>
          <w:szCs w:val="24"/>
        </w:rPr>
        <w:t>за</w:t>
      </w:r>
      <w:r w:rsidR="007F4B97" w:rsidRPr="00D10E76">
        <w:rPr>
          <w:b/>
          <w:sz w:val="24"/>
          <w:szCs w:val="24"/>
        </w:rPr>
        <w:t>очной формы обучения</w:t>
      </w:r>
    </w:p>
    <w:p w:rsidR="00AF61EB" w:rsidRPr="00D10E76" w:rsidRDefault="00AF61EB" w:rsidP="00AF61EB">
      <w:pPr>
        <w:tabs>
          <w:tab w:val="left" w:pos="900"/>
        </w:tabs>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513564"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0E76" w:rsidRDefault="00513564" w:rsidP="00083EC2">
            <w:pPr>
              <w:widowControl/>
              <w:autoSpaceDE/>
              <w:autoSpaceDN/>
              <w:adjustRightInd/>
              <w:jc w:val="center"/>
              <w:rPr>
                <w:b/>
                <w:bCs/>
                <w:sz w:val="24"/>
                <w:szCs w:val="24"/>
              </w:rPr>
            </w:pPr>
            <w:r w:rsidRPr="00D10E76">
              <w:rPr>
                <w:b/>
                <w:bCs/>
                <w:sz w:val="24"/>
                <w:szCs w:val="24"/>
              </w:rPr>
              <w:t xml:space="preserve">Семестр </w:t>
            </w:r>
            <w:r w:rsidR="00083EC2" w:rsidRPr="00D10E76">
              <w:rPr>
                <w:b/>
                <w:bCs/>
                <w:sz w:val="24"/>
                <w:szCs w:val="24"/>
              </w:rPr>
              <w:t>5</w:t>
            </w:r>
          </w:p>
        </w:tc>
      </w:tr>
      <w:tr w:rsidR="00513564"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0E76" w:rsidRDefault="00513564"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proofErr w:type="spellStart"/>
            <w:proofErr w:type="gramStart"/>
            <w:r w:rsidRPr="00D10E76">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proofErr w:type="spellStart"/>
            <w:proofErr w:type="gramStart"/>
            <w:r w:rsidRPr="00D10E76">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b/>
                <w:bCs/>
                <w:sz w:val="24"/>
                <w:szCs w:val="24"/>
              </w:rPr>
            </w:pPr>
            <w:r w:rsidRPr="00D10E76">
              <w:rPr>
                <w:b/>
                <w:bCs/>
                <w:sz w:val="24"/>
                <w:szCs w:val="24"/>
              </w:rPr>
              <w:t>Всего</w:t>
            </w:r>
          </w:p>
        </w:tc>
      </w:tr>
      <w:tr w:rsidR="00DC7177" w:rsidRPr="00D10E76"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DC7177" w:rsidP="002C0DAF">
            <w:pPr>
              <w:jc w:val="center"/>
              <w:rPr>
                <w:sz w:val="24"/>
                <w:szCs w:val="24"/>
              </w:rPr>
            </w:pPr>
            <w:r w:rsidRPr="00D10E76">
              <w:rPr>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7</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lastRenderedPageBreak/>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DC7177" w:rsidRPr="00D10E76"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DC7177" w:rsidP="002C0DAF">
            <w:pPr>
              <w:jc w:val="center"/>
              <w:rPr>
                <w:sz w:val="24"/>
                <w:szCs w:val="24"/>
              </w:rPr>
            </w:pPr>
            <w:r w:rsidRPr="00D10E76">
              <w:rPr>
                <w:sz w:val="24"/>
                <w:szCs w:val="24"/>
              </w:rPr>
              <w:lastRenderedPageBreak/>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16</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FB710F" w:rsidRPr="00D10E76"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3. Виды деловой коммуникации</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40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4. Деловые переговоры</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2</w:t>
            </w:r>
          </w:p>
        </w:tc>
      </w:tr>
      <w:tr w:rsidR="00FB710F" w:rsidRPr="00D10E76"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44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09"/>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81"/>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34</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widowControl/>
              <w:autoSpaceDE/>
              <w:autoSpaceDN/>
              <w:adjustRightInd/>
              <w:jc w:val="center"/>
              <w:rPr>
                <w:sz w:val="24"/>
                <w:szCs w:val="24"/>
              </w:rPr>
            </w:pPr>
            <w:r w:rsidRPr="00D10E76">
              <w:rPr>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p>
        </w:tc>
      </w:tr>
      <w:tr w:rsidR="00FB710F" w:rsidRPr="00D10E76"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223</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243</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 xml:space="preserve">В т.ч. </w:t>
            </w:r>
            <w:proofErr w:type="gramStart"/>
            <w:r w:rsidRPr="00D10E76">
              <w:rPr>
                <w:sz w:val="24"/>
                <w:szCs w:val="24"/>
              </w:rPr>
              <w:t xml:space="preserve">в </w:t>
            </w:r>
            <w:proofErr w:type="spellStart"/>
            <w:r w:rsidRPr="00D10E76">
              <w:rPr>
                <w:sz w:val="24"/>
                <w:szCs w:val="24"/>
              </w:rPr>
              <w:t>интер-акт</w:t>
            </w:r>
            <w:proofErr w:type="spellEnd"/>
            <w:proofErr w:type="gramEnd"/>
            <w:r w:rsidRPr="00D10E76">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311F74">
            <w:pPr>
              <w:jc w:val="center"/>
              <w:rPr>
                <w:b/>
                <w:bCs/>
                <w:i/>
                <w:iCs/>
                <w:sz w:val="24"/>
                <w:szCs w:val="24"/>
              </w:rPr>
            </w:pPr>
            <w:r w:rsidRPr="00D10E76">
              <w:rPr>
                <w:b/>
                <w:bCs/>
                <w:i/>
                <w:iCs/>
                <w:sz w:val="24"/>
                <w:szCs w:val="24"/>
              </w:rPr>
              <w:t>2</w:t>
            </w:r>
          </w:p>
        </w:tc>
      </w:tr>
      <w:tr w:rsidR="00FB710F" w:rsidRPr="00D10E7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9</w:t>
            </w:r>
          </w:p>
        </w:tc>
      </w:tr>
      <w:tr w:rsidR="00FB710F"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252</w:t>
            </w:r>
          </w:p>
        </w:tc>
      </w:tr>
    </w:tbl>
    <w:p w:rsidR="00DA489D" w:rsidRPr="00AA63F2" w:rsidRDefault="00DA489D" w:rsidP="00A76E53">
      <w:pPr>
        <w:tabs>
          <w:tab w:val="left" w:pos="900"/>
        </w:tabs>
        <w:ind w:firstLine="709"/>
        <w:jc w:val="both"/>
        <w:rPr>
          <w:b/>
          <w:color w:val="000000"/>
          <w:sz w:val="22"/>
          <w:szCs w:val="22"/>
        </w:rPr>
      </w:pPr>
    </w:p>
    <w:p w:rsidR="00D10E76" w:rsidRPr="00512E37" w:rsidRDefault="00D10E76" w:rsidP="00D10E76">
      <w:pPr>
        <w:tabs>
          <w:tab w:val="left" w:pos="900"/>
        </w:tabs>
        <w:jc w:val="both"/>
        <w:rPr>
          <w:b/>
          <w:sz w:val="24"/>
          <w:szCs w:val="24"/>
        </w:rPr>
      </w:pPr>
    </w:p>
    <w:p w:rsidR="00D10E76" w:rsidRPr="00D10E76" w:rsidRDefault="00D10E76" w:rsidP="00D10E76">
      <w:pPr>
        <w:ind w:firstLine="709"/>
        <w:jc w:val="both"/>
        <w:rPr>
          <w:b/>
          <w:i/>
        </w:rPr>
      </w:pPr>
      <w:r w:rsidRPr="00D10E76">
        <w:rPr>
          <w:b/>
          <w:i/>
        </w:rPr>
        <w:t>* Примечания:</w:t>
      </w:r>
    </w:p>
    <w:p w:rsidR="00D10E76" w:rsidRPr="00D10E76" w:rsidRDefault="00D10E76" w:rsidP="00D10E76">
      <w:pPr>
        <w:ind w:firstLine="709"/>
        <w:jc w:val="both"/>
        <w:rPr>
          <w:b/>
        </w:rPr>
      </w:pPr>
      <w:proofErr w:type="gramStart"/>
      <w:r w:rsidRPr="00D10E7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D10E76" w:rsidRPr="00D10E76" w:rsidRDefault="00D10E76" w:rsidP="00D10E76">
      <w:pPr>
        <w:ind w:firstLine="709"/>
        <w:jc w:val="both"/>
      </w:pPr>
      <w:r w:rsidRPr="00D10E76">
        <w:t xml:space="preserve">При разработке образовательной программы высшего образования в части рабочей программы дисциплины </w:t>
      </w:r>
      <w:r w:rsidR="006B066C" w:rsidRPr="0046040F">
        <w:rPr>
          <w:b/>
        </w:rPr>
        <w:t>«Деловые коммуникации в системе государственного и муниципального управления</w:t>
      </w:r>
      <w:proofErr w:type="gramStart"/>
      <w:r w:rsidR="006B066C" w:rsidRPr="0046040F">
        <w:rPr>
          <w:b/>
        </w:rPr>
        <w:t>»</w:t>
      </w:r>
      <w:r w:rsidRPr="00D10E76">
        <w:t>с</w:t>
      </w:r>
      <w:proofErr w:type="gramEnd"/>
      <w:r w:rsidRPr="00D10E76">
        <w:t xml:space="preserve">огласно требованиям </w:t>
      </w:r>
      <w:r w:rsidRPr="00D10E76">
        <w:rPr>
          <w:b/>
        </w:rPr>
        <w:t>частей 3-5 статьи 13, статьи 30, пункта 3 части 1 статьи 34</w:t>
      </w:r>
      <w:r w:rsidRPr="00D10E76">
        <w:t xml:space="preserve"> </w:t>
      </w:r>
      <w:r w:rsidRPr="00D10E76">
        <w:lastRenderedPageBreak/>
        <w:t xml:space="preserve">Федерального закона Российской Федерации </w:t>
      </w:r>
      <w:r w:rsidRPr="00D10E76">
        <w:rPr>
          <w:b/>
        </w:rPr>
        <w:t>от 29.12.2012 № 273-ФЗ</w:t>
      </w:r>
      <w:r w:rsidRPr="00D10E76">
        <w:t xml:space="preserve"> «Об образовании в Российской Федерации»; </w:t>
      </w:r>
      <w:proofErr w:type="gramStart"/>
      <w:r w:rsidRPr="00D10E76">
        <w:rPr>
          <w:b/>
        </w:rPr>
        <w:t>пунктов 16, 38</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w:t>
      </w:r>
      <w:proofErr w:type="gramEnd"/>
      <w:r w:rsidRPr="00D10E76">
        <w:t xml:space="preserve"> </w:t>
      </w:r>
      <w:proofErr w:type="gramStart"/>
      <w:r w:rsidRPr="00D10E76">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w:t>
      </w:r>
      <w:proofErr w:type="gramEnd"/>
      <w:r w:rsidRPr="00D10E76">
        <w:t xml:space="preserve">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0E76" w:rsidRPr="00D10E76" w:rsidRDefault="00D10E76" w:rsidP="00D10E76">
      <w:pPr>
        <w:ind w:firstLine="709"/>
        <w:jc w:val="both"/>
        <w:rPr>
          <w:b/>
        </w:rPr>
      </w:pPr>
      <w:r w:rsidRPr="00D10E76">
        <w:rPr>
          <w:b/>
        </w:rPr>
        <w:t>б) Для обучающихся с ограниченными возможностями здоровья и инвалидов:</w:t>
      </w:r>
    </w:p>
    <w:p w:rsidR="00D10E76" w:rsidRPr="00D10E76" w:rsidRDefault="00D10E76" w:rsidP="00D10E76">
      <w:pPr>
        <w:ind w:firstLine="709"/>
        <w:jc w:val="both"/>
      </w:pPr>
      <w:r w:rsidRPr="00D10E7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0E76">
        <w:rPr>
          <w:b/>
        </w:rPr>
        <w:t>статьи 79</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proofErr w:type="gramStart"/>
      <w:r w:rsidRPr="00D10E76">
        <w:rPr>
          <w:b/>
        </w:rPr>
        <w:t>раздела III</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D10E76">
        <w:t xml:space="preserve"> с преподавателем и самостоятельную работу обучающихся с ограниченными возможностями здоровья (инвалидов) (</w:t>
      </w:r>
      <w:r w:rsidRPr="00D10E76">
        <w:rPr>
          <w:b/>
          <w:i/>
        </w:rPr>
        <w:t>при наличии факта зачисления таких обучающихся с учетом конкретных нозологий</w:t>
      </w:r>
      <w:r w:rsidRPr="00D10E76">
        <w:t>).</w:t>
      </w:r>
    </w:p>
    <w:p w:rsidR="00D10E76" w:rsidRPr="00D10E76" w:rsidRDefault="00D10E76" w:rsidP="00D10E76">
      <w:pPr>
        <w:ind w:firstLine="709"/>
        <w:jc w:val="both"/>
        <w:rPr>
          <w:b/>
        </w:rPr>
      </w:pPr>
      <w:proofErr w:type="gramStart"/>
      <w:r w:rsidRPr="00D10E7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D10E76">
        <w:rPr>
          <w:b/>
        </w:rPr>
        <w:t xml:space="preserve"> в Российской Федерации»: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требованиями </w:t>
      </w:r>
      <w:r w:rsidRPr="00D10E76">
        <w:rPr>
          <w:b/>
        </w:rPr>
        <w:t xml:space="preserve">частей 3-5 статьи 13, статьи 30, пункта 3 части 1 статьи 34 </w:t>
      </w:r>
      <w:r w:rsidRPr="00D10E76">
        <w:t xml:space="preserve">Федерального закона Российской Федерации </w:t>
      </w:r>
      <w:r w:rsidRPr="00D10E76">
        <w:rPr>
          <w:b/>
        </w:rPr>
        <w:t>от 29.12.2012 № 273-ФЗ</w:t>
      </w:r>
      <w:r w:rsidRPr="00D10E76">
        <w:t xml:space="preserve"> «Об образовании в Российской Федерации»; </w:t>
      </w:r>
      <w:proofErr w:type="gramStart"/>
      <w:r w:rsidRPr="00D10E76">
        <w:rPr>
          <w:b/>
        </w:rPr>
        <w:t>пункта 20</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w:t>
      </w:r>
      <w:proofErr w:type="gramEnd"/>
      <w:r w:rsidRPr="00D10E76">
        <w:t xml:space="preserve"> </w:t>
      </w:r>
      <w:proofErr w:type="gramStart"/>
      <w:r w:rsidRPr="00D10E76">
        <w:t xml:space="preserve">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0E76">
        <w:rPr>
          <w:b/>
        </w:rPr>
        <w:t>частью 5 статьи 5</w:t>
      </w:r>
      <w:r w:rsidRPr="00D10E76">
        <w:t xml:space="preserve"> Федерального закона </w:t>
      </w:r>
      <w:r w:rsidRPr="00D10E76">
        <w:rPr>
          <w:b/>
        </w:rPr>
        <w:t>от 05.05.2014 № 84-ФЗ</w:t>
      </w:r>
      <w:r w:rsidRPr="00D10E7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w:t>
      </w:r>
      <w:proofErr w:type="gramEnd"/>
      <w:r w:rsidRPr="00D10E76">
        <w:t xml:space="preserve">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0E76" w:rsidRPr="00D10E76" w:rsidRDefault="00D10E76" w:rsidP="00D10E76">
      <w:pPr>
        <w:ind w:firstLine="709"/>
        <w:jc w:val="both"/>
        <w:rPr>
          <w:b/>
        </w:rPr>
      </w:pPr>
      <w:r w:rsidRPr="00D10E7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 </w:t>
      </w:r>
      <w:r w:rsidRPr="00D10E76">
        <w:rPr>
          <w:b/>
        </w:rPr>
        <w:t>пункта 9 части 1 статьи 33, части 3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proofErr w:type="gramStart"/>
      <w:r w:rsidRPr="00D10E76">
        <w:rPr>
          <w:b/>
        </w:rPr>
        <w:t>пункта 43</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D10E76">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w:t>
      </w:r>
      <w:proofErr w:type="gramEnd"/>
      <w:r w:rsidRPr="00D10E76">
        <w:t xml:space="preserve">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D10E76">
        <w:t>и(</w:t>
      </w:r>
      <w:proofErr w:type="gramEnd"/>
      <w:r w:rsidRPr="00D10E76">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D347B" w:rsidRPr="00793E1B" w:rsidRDefault="00ED347B" w:rsidP="00D10E76">
      <w:pPr>
        <w:ind w:firstLine="709"/>
        <w:jc w:val="both"/>
        <w:rPr>
          <w:b/>
          <w:color w:val="000000"/>
          <w:sz w:val="24"/>
          <w:szCs w:val="24"/>
        </w:rPr>
      </w:pPr>
    </w:p>
    <w:p w:rsidR="003A71E4" w:rsidRPr="00825677" w:rsidRDefault="007F4B97" w:rsidP="00705FB5">
      <w:pPr>
        <w:tabs>
          <w:tab w:val="left" w:pos="900"/>
        </w:tabs>
        <w:ind w:firstLine="709"/>
        <w:jc w:val="both"/>
        <w:rPr>
          <w:b/>
          <w:color w:val="000000"/>
          <w:sz w:val="24"/>
          <w:szCs w:val="24"/>
        </w:rPr>
      </w:pPr>
      <w:r w:rsidRPr="00825677">
        <w:rPr>
          <w:b/>
          <w:color w:val="000000"/>
          <w:sz w:val="24"/>
          <w:szCs w:val="24"/>
        </w:rPr>
        <w:t>5.</w:t>
      </w:r>
      <w:r w:rsidR="00114770" w:rsidRPr="00825677">
        <w:rPr>
          <w:b/>
          <w:color w:val="000000"/>
          <w:sz w:val="24"/>
          <w:szCs w:val="24"/>
        </w:rPr>
        <w:t>3</w:t>
      </w:r>
      <w:r w:rsidRPr="00825677">
        <w:rPr>
          <w:b/>
          <w:color w:val="000000"/>
          <w:sz w:val="24"/>
          <w:szCs w:val="24"/>
        </w:rPr>
        <w:t xml:space="preserve"> Содержание дисциплины</w:t>
      </w:r>
    </w:p>
    <w:p w:rsidR="00B14050" w:rsidRPr="00825677" w:rsidRDefault="00B14050" w:rsidP="00BD73F2">
      <w:pPr>
        <w:tabs>
          <w:tab w:val="left" w:pos="900"/>
        </w:tabs>
        <w:ind w:firstLine="709"/>
        <w:jc w:val="both"/>
        <w:rPr>
          <w:b/>
          <w:sz w:val="24"/>
          <w:szCs w:val="24"/>
        </w:rPr>
      </w:pPr>
    </w:p>
    <w:p w:rsidR="00DC7177" w:rsidRPr="00825677" w:rsidRDefault="00DC7177" w:rsidP="00DC7177">
      <w:pPr>
        <w:pStyle w:val="aa"/>
        <w:shd w:val="clear" w:color="auto" w:fill="FFFFFF"/>
        <w:jc w:val="both"/>
        <w:rPr>
          <w:b/>
          <w:bCs/>
          <w:color w:val="000000"/>
        </w:rPr>
      </w:pPr>
      <w:r w:rsidRPr="00825677">
        <w:rPr>
          <w:b/>
          <w:bCs/>
          <w:color w:val="000000"/>
        </w:rPr>
        <w:t>Тема 1. Предмет теории коммуникации</w:t>
      </w:r>
    </w:p>
    <w:p w:rsidR="00DC7177" w:rsidRPr="00825677" w:rsidRDefault="00DC7177" w:rsidP="00DC7177">
      <w:pPr>
        <w:pStyle w:val="aa"/>
        <w:shd w:val="clear" w:color="auto" w:fill="FFFFFF"/>
        <w:jc w:val="both"/>
        <w:rPr>
          <w:bCs/>
          <w:color w:val="000000"/>
        </w:rPr>
      </w:pPr>
      <w:r w:rsidRPr="00825677">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2.  Коммуникация и общение как ключевые категории теории коммуникации</w:t>
      </w:r>
    </w:p>
    <w:p w:rsidR="00DC7177" w:rsidRPr="00825677" w:rsidRDefault="00DC7177" w:rsidP="00DC7177">
      <w:pPr>
        <w:pStyle w:val="aa"/>
        <w:shd w:val="clear" w:color="auto" w:fill="FFFFFF"/>
        <w:jc w:val="both"/>
        <w:rPr>
          <w:bCs/>
          <w:color w:val="000000"/>
        </w:rPr>
      </w:pPr>
      <w:r w:rsidRPr="00825677">
        <w:rPr>
          <w:bCs/>
          <w:color w:val="000000"/>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w:t>
      </w:r>
      <w:proofErr w:type="gramStart"/>
      <w:r w:rsidRPr="00825677">
        <w:rPr>
          <w:bCs/>
          <w:color w:val="000000"/>
        </w:rPr>
        <w:t>Научные подходы к разрешению проблемы: отождествление данных понятий (</w:t>
      </w:r>
      <w:proofErr w:type="spellStart"/>
      <w:r w:rsidRPr="00825677">
        <w:rPr>
          <w:bCs/>
          <w:color w:val="000000"/>
        </w:rPr>
        <w:t>Л.С.Выготский</w:t>
      </w:r>
      <w:proofErr w:type="spellEnd"/>
      <w:r w:rsidRPr="00825677">
        <w:rPr>
          <w:bCs/>
          <w:color w:val="000000"/>
        </w:rPr>
        <w:t>, В.И.Курбатов, А.А.Леонтьев), разделение понятий (М.С.Каган.</w:t>
      </w:r>
      <w:proofErr w:type="gramEnd"/>
      <w:r w:rsidRPr="00825677">
        <w:rPr>
          <w:bCs/>
          <w:color w:val="000000"/>
        </w:rPr>
        <w:t xml:space="preserve"> Г.М.Андреева, А.В.Соколов, понятие коммуникации как информационного обмена. Коммуникативное пространство и коммуникативное время.</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3. Виды деловой коммуникации</w:t>
      </w:r>
    </w:p>
    <w:p w:rsidR="00DC7177" w:rsidRPr="00825677" w:rsidRDefault="00DC7177" w:rsidP="00DC7177">
      <w:pPr>
        <w:pStyle w:val="aa"/>
        <w:shd w:val="clear" w:color="auto" w:fill="FFFFFF"/>
        <w:ind w:firstLine="284"/>
        <w:jc w:val="both"/>
        <w:rPr>
          <w:bCs/>
          <w:color w:val="000000"/>
        </w:rPr>
      </w:pPr>
      <w:r w:rsidRPr="00825677">
        <w:rPr>
          <w:bCs/>
          <w:color w:val="000000"/>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825677" w:rsidRDefault="00DC7177" w:rsidP="00DC7177">
      <w:pPr>
        <w:pStyle w:val="aa"/>
        <w:shd w:val="clear" w:color="auto" w:fill="FFFFFF"/>
        <w:ind w:firstLine="284"/>
        <w:jc w:val="both"/>
        <w:rPr>
          <w:bCs/>
          <w:color w:val="000000"/>
        </w:rPr>
      </w:pPr>
      <w:r w:rsidRPr="00825677">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825677" w:rsidRDefault="00DC7177" w:rsidP="00DC7177">
      <w:pPr>
        <w:pStyle w:val="aa"/>
        <w:shd w:val="clear" w:color="auto" w:fill="FFFFFF"/>
        <w:ind w:firstLine="284"/>
        <w:jc w:val="both"/>
        <w:rPr>
          <w:bCs/>
          <w:color w:val="000000"/>
        </w:rPr>
      </w:pPr>
      <w:r w:rsidRPr="00825677">
        <w:rPr>
          <w:bCs/>
          <w:color w:val="000000"/>
        </w:rPr>
        <w:t xml:space="preserve">Язык телодвижений.  </w:t>
      </w:r>
      <w:proofErr w:type="gramStart"/>
      <w:r w:rsidRPr="00825677">
        <w:rPr>
          <w:bCs/>
          <w:color w:val="000000"/>
        </w:rPr>
        <w:t>Одежда, осанка, жесты, собственно телодвижения, фигура человека, поза, выражение лица, контакт глазами, размер зрачков, расстояние между говорящими.</w:t>
      </w:r>
      <w:proofErr w:type="gramEnd"/>
      <w:r w:rsidRPr="00825677">
        <w:rPr>
          <w:bCs/>
          <w:color w:val="000000"/>
        </w:rPr>
        <w:t xml:space="preserve"> Параметры речи – второй по значимости компонент невербальных коммуникаций.  </w:t>
      </w:r>
      <w:proofErr w:type="gramStart"/>
      <w:r w:rsidRPr="00825677">
        <w:rPr>
          <w:bCs/>
          <w:color w:val="000000"/>
        </w:rPr>
        <w:t xml:space="preserve">Параметры речи: интонация, тембр голоса, темп речи, частота дыхания, выбор слов, употребление жаргона, громкость голоса, произношение слов и др.   </w:t>
      </w:r>
      <w:proofErr w:type="gramEnd"/>
    </w:p>
    <w:p w:rsidR="00DC7177" w:rsidRPr="00825677" w:rsidRDefault="00DC7177" w:rsidP="00DC7177">
      <w:pPr>
        <w:pStyle w:val="aa"/>
        <w:shd w:val="clear" w:color="auto" w:fill="FFFFFF"/>
        <w:ind w:firstLine="284"/>
        <w:jc w:val="both"/>
        <w:rPr>
          <w:bCs/>
          <w:color w:val="000000"/>
        </w:rPr>
      </w:pPr>
      <w:r w:rsidRPr="00825677">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825677">
        <w:rPr>
          <w:bCs/>
          <w:color w:val="000000"/>
        </w:rPr>
        <w:t>-</w:t>
      </w:r>
      <w:r w:rsidRPr="00825677">
        <w:rPr>
          <w:bCs/>
          <w:color w:val="000000"/>
        </w:rPr>
        <w:t xml:space="preserve">коммуникационной </w:t>
      </w:r>
      <w:r w:rsidRPr="00825677">
        <w:rPr>
          <w:bCs/>
          <w:color w:val="000000"/>
        </w:rPr>
        <w:lastRenderedPageBreak/>
        <w:t xml:space="preserve">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w:t>
      </w:r>
      <w:proofErr w:type="gramStart"/>
      <w:r w:rsidRPr="00825677">
        <w:rPr>
          <w:bCs/>
          <w:color w:val="000000"/>
        </w:rPr>
        <w:t xml:space="preserve">Деловые письма: соглашения, запросы, сопроводительные письма, </w:t>
      </w:r>
      <w:proofErr w:type="spellStart"/>
      <w:r w:rsidRPr="00825677">
        <w:rPr>
          <w:bCs/>
          <w:color w:val="000000"/>
        </w:rPr>
        <w:t>письма-регламентивы</w:t>
      </w:r>
      <w:proofErr w:type="spellEnd"/>
      <w:r w:rsidRPr="00825677">
        <w:rPr>
          <w:bCs/>
          <w:color w:val="000000"/>
        </w:rPr>
        <w:t xml:space="preserve"> (поздравления, извинения, соболезнования, письма-ответы с благодарностью).</w:t>
      </w:r>
      <w:proofErr w:type="gramEnd"/>
      <w:r w:rsidRPr="00825677">
        <w:rPr>
          <w:bCs/>
          <w:color w:val="000000"/>
        </w:rPr>
        <w:t xml:space="preserve"> </w:t>
      </w:r>
      <w:proofErr w:type="gramStart"/>
      <w:r w:rsidRPr="00825677">
        <w:rPr>
          <w:bCs/>
          <w:color w:val="000000"/>
        </w:rPr>
        <w:t>Служебные записки для внутренней коммуникации: распоряжения, благодарности, напоминания, просьбы, проведение мероприятий…).</w:t>
      </w:r>
      <w:proofErr w:type="gramEnd"/>
      <w:r w:rsidRPr="00825677">
        <w:rPr>
          <w:bCs/>
          <w:color w:val="000000"/>
        </w:rPr>
        <w:t xml:space="preserve"> Правила оформления деловых посланий.</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4. Деловые переговоры</w:t>
      </w:r>
    </w:p>
    <w:p w:rsidR="00DC7177" w:rsidRPr="00825677" w:rsidRDefault="00DC7177" w:rsidP="00DC7177">
      <w:pPr>
        <w:pStyle w:val="aa"/>
        <w:shd w:val="clear" w:color="auto" w:fill="FFFFFF"/>
        <w:jc w:val="both"/>
        <w:rPr>
          <w:bCs/>
          <w:color w:val="000000"/>
        </w:rPr>
      </w:pPr>
      <w:r w:rsidRPr="00825677">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825677" w:rsidRDefault="00DC7177" w:rsidP="00AA63F2">
      <w:pPr>
        <w:pStyle w:val="aa"/>
        <w:shd w:val="clear" w:color="auto" w:fill="FFFFFF"/>
        <w:jc w:val="both"/>
        <w:rPr>
          <w:b/>
          <w:bCs/>
          <w:color w:val="000000"/>
        </w:rPr>
      </w:pPr>
      <w:r w:rsidRPr="00825677">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825677">
        <w:rPr>
          <w:bCs/>
          <w:color w:val="000000"/>
        </w:rPr>
        <w:t>-</w:t>
      </w:r>
      <w:r w:rsidRPr="00825677">
        <w:rPr>
          <w:bCs/>
          <w:color w:val="000000"/>
        </w:rPr>
        <w:t xml:space="preserve">психологического речевого общения: познавательная, </w:t>
      </w:r>
      <w:proofErr w:type="spellStart"/>
      <w:r w:rsidRPr="00825677">
        <w:rPr>
          <w:bCs/>
          <w:color w:val="000000"/>
        </w:rPr>
        <w:t>экспессивная</w:t>
      </w:r>
      <w:proofErr w:type="spellEnd"/>
      <w:r w:rsidRPr="00825677">
        <w:rPr>
          <w:bCs/>
          <w:color w:val="000000"/>
        </w:rPr>
        <w:t xml:space="preserve">, суггестивная, убеждающая. Словесные диаграммы моделей дискомфортно-психологического общения. </w:t>
      </w:r>
      <w:proofErr w:type="gramStart"/>
      <w:r w:rsidRPr="00825677">
        <w:rPr>
          <w:bCs/>
          <w:color w:val="000000"/>
        </w:rPr>
        <w:t>Речевые конструкты: знакомство, приветствие, прощание, поздравление, благодарность, извинение, просьба, совет, рекомендации.</w:t>
      </w:r>
      <w:proofErr w:type="gramEnd"/>
      <w:r w:rsidRPr="00825677">
        <w:rPr>
          <w:bCs/>
          <w:color w:val="000000"/>
        </w:rPr>
        <w:t xml:space="preserve">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825677">
        <w:rPr>
          <w:bCs/>
          <w:color w:val="000000"/>
        </w:rPr>
        <w:t>Национальные особенности ведения переговоров.</w:t>
      </w:r>
    </w:p>
    <w:p w:rsidR="00DC7177" w:rsidRPr="00825677" w:rsidRDefault="00DC7177" w:rsidP="00DC7177">
      <w:pPr>
        <w:pStyle w:val="aa"/>
        <w:shd w:val="clear" w:color="auto" w:fill="FFFFFF"/>
        <w:jc w:val="both"/>
        <w:rPr>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5. Деловая беседа</w:t>
      </w:r>
    </w:p>
    <w:p w:rsidR="00DC7177" w:rsidRPr="00825677" w:rsidRDefault="00DC7177" w:rsidP="00DC7177">
      <w:pPr>
        <w:pStyle w:val="aa"/>
        <w:shd w:val="clear" w:color="auto" w:fill="FFFFFF"/>
        <w:jc w:val="both"/>
      </w:pPr>
      <w:r w:rsidRPr="00825677">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6. Совещания</w:t>
      </w:r>
    </w:p>
    <w:p w:rsidR="00DC7177" w:rsidRPr="00825677" w:rsidRDefault="00DC7177" w:rsidP="00DC7177">
      <w:pPr>
        <w:pStyle w:val="aa"/>
        <w:shd w:val="clear" w:color="auto" w:fill="FFFFFF"/>
        <w:jc w:val="both"/>
      </w:pPr>
      <w:r w:rsidRPr="00825677">
        <w:t>Типы совещаний. Подготовка совещания. Правила поведения на совещании. Подготовка собрания. Особенности проведения собрания.</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7. Публичное выступление</w:t>
      </w:r>
    </w:p>
    <w:p w:rsidR="00DC7177" w:rsidRPr="00825677" w:rsidRDefault="00DC7177" w:rsidP="00DC7177">
      <w:pPr>
        <w:pStyle w:val="aa"/>
        <w:shd w:val="clear" w:color="auto" w:fill="FFFFFF"/>
        <w:jc w:val="both"/>
        <w:rPr>
          <w:bCs/>
          <w:color w:val="000000"/>
        </w:rPr>
      </w:pPr>
      <w:r w:rsidRPr="00825677">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lastRenderedPageBreak/>
        <w:t>Тема 8. Стиль делового общения</w:t>
      </w:r>
    </w:p>
    <w:p w:rsidR="00AA63F2" w:rsidRPr="00825677" w:rsidRDefault="00AA63F2" w:rsidP="00AA63F2">
      <w:pPr>
        <w:pStyle w:val="aa"/>
        <w:shd w:val="clear" w:color="auto" w:fill="FFFFFF"/>
        <w:jc w:val="both"/>
        <w:rPr>
          <w:bCs/>
          <w:color w:val="000000"/>
        </w:rPr>
      </w:pPr>
      <w:r w:rsidRPr="00825677">
        <w:rPr>
          <w:bCs/>
          <w:color w:val="000000"/>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825677" w:rsidRDefault="00AA63F2" w:rsidP="00AA63F2">
      <w:pPr>
        <w:pStyle w:val="aa"/>
        <w:shd w:val="clear" w:color="auto" w:fill="FFFFFF"/>
        <w:jc w:val="both"/>
        <w:rPr>
          <w:bCs/>
          <w:color w:val="000000"/>
        </w:rPr>
      </w:pPr>
      <w:r w:rsidRPr="00825677">
        <w:rPr>
          <w:bCs/>
          <w:color w:val="000000"/>
        </w:rPr>
        <w:t>Этапы общения.</w:t>
      </w:r>
    </w:p>
    <w:p w:rsidR="00AA63F2" w:rsidRPr="00825677" w:rsidRDefault="00AA63F2" w:rsidP="00AA63F2">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9. Деловой этикет и этика</w:t>
      </w:r>
    </w:p>
    <w:p w:rsidR="00BD73F2" w:rsidRPr="00825677" w:rsidRDefault="00DC7177" w:rsidP="00BD73F2">
      <w:pPr>
        <w:pStyle w:val="aa"/>
        <w:shd w:val="clear" w:color="auto" w:fill="FFFFFF"/>
        <w:jc w:val="both"/>
        <w:rPr>
          <w:color w:val="000000"/>
        </w:rPr>
      </w:pPr>
      <w:r w:rsidRPr="00825677">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825677" w:rsidRDefault="00B14050" w:rsidP="00B14050">
      <w:pPr>
        <w:ind w:firstLine="709"/>
        <w:jc w:val="both"/>
        <w:rPr>
          <w:color w:val="FF0000"/>
          <w:sz w:val="24"/>
          <w:szCs w:val="24"/>
        </w:rPr>
      </w:pPr>
    </w:p>
    <w:p w:rsidR="00570C40" w:rsidRPr="00825677" w:rsidRDefault="00570C40" w:rsidP="00722EA3">
      <w:pPr>
        <w:tabs>
          <w:tab w:val="left" w:pos="900"/>
        </w:tabs>
        <w:ind w:firstLine="851"/>
        <w:jc w:val="both"/>
        <w:rPr>
          <w:b/>
          <w:color w:val="000000"/>
          <w:sz w:val="24"/>
          <w:szCs w:val="24"/>
        </w:rPr>
      </w:pPr>
    </w:p>
    <w:p w:rsidR="003A71E4" w:rsidRPr="00722EA3" w:rsidRDefault="00F803A3" w:rsidP="00722EA3">
      <w:pPr>
        <w:tabs>
          <w:tab w:val="left" w:pos="900"/>
        </w:tabs>
        <w:ind w:firstLine="851"/>
        <w:jc w:val="both"/>
        <w:rPr>
          <w:b/>
          <w:sz w:val="24"/>
          <w:szCs w:val="24"/>
        </w:rPr>
      </w:pPr>
      <w:r w:rsidRPr="00722EA3">
        <w:rPr>
          <w:b/>
          <w:sz w:val="24"/>
          <w:szCs w:val="24"/>
        </w:rPr>
        <w:t xml:space="preserve">6. Перечень учебно-методического обеспечения для самостоятельной работы </w:t>
      </w:r>
      <w:proofErr w:type="gramStart"/>
      <w:r w:rsidRPr="00722EA3">
        <w:rPr>
          <w:b/>
          <w:sz w:val="24"/>
          <w:szCs w:val="24"/>
        </w:rPr>
        <w:t>обучающихся</w:t>
      </w:r>
      <w:proofErr w:type="gramEnd"/>
      <w:r w:rsidRPr="00722EA3">
        <w:rPr>
          <w:b/>
          <w:sz w:val="24"/>
          <w:szCs w:val="24"/>
        </w:rPr>
        <w:t xml:space="preserve"> по дисциплине</w:t>
      </w:r>
    </w:p>
    <w:p w:rsidR="003A57B5" w:rsidRPr="00722EA3" w:rsidRDefault="003A57B5"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 xml:space="preserve">Методические указания  для </w:t>
      </w:r>
      <w:proofErr w:type="gramStart"/>
      <w:r w:rsidRPr="00722EA3">
        <w:rPr>
          <w:rFonts w:ascii="Times New Roman" w:hAnsi="Times New Roman"/>
          <w:sz w:val="24"/>
          <w:szCs w:val="24"/>
        </w:rPr>
        <w:t>обучающихся</w:t>
      </w:r>
      <w:proofErr w:type="gramEnd"/>
      <w:r w:rsidRPr="00722EA3">
        <w:rPr>
          <w:rFonts w:ascii="Times New Roman" w:hAnsi="Times New Roman"/>
          <w:sz w:val="24"/>
          <w:szCs w:val="24"/>
        </w:rPr>
        <w:t xml:space="preserve"> по освоению дисциплины </w:t>
      </w:r>
      <w:r w:rsidR="006B066C" w:rsidRPr="00722EA3">
        <w:rPr>
          <w:rFonts w:ascii="Times New Roman" w:hAnsi="Times New Roman"/>
          <w:sz w:val="24"/>
          <w:szCs w:val="24"/>
        </w:rPr>
        <w:t>«Деловые коммуникации в системе государственного и муниципального управления»</w:t>
      </w:r>
      <w:r w:rsidRPr="00722EA3">
        <w:rPr>
          <w:rFonts w:ascii="Times New Roman" w:hAnsi="Times New Roman"/>
          <w:sz w:val="24"/>
          <w:szCs w:val="24"/>
        </w:rPr>
        <w:t>/</w:t>
      </w:r>
      <w:r w:rsidR="00346190" w:rsidRPr="00722EA3">
        <w:rPr>
          <w:rFonts w:ascii="Times New Roman" w:hAnsi="Times New Roman"/>
          <w:sz w:val="24"/>
          <w:szCs w:val="24"/>
        </w:rPr>
        <w:t>Е.А. Косьмина. – Омск: Изд-во Ом</w:t>
      </w:r>
      <w:r w:rsidR="00FA74E7">
        <w:rPr>
          <w:rFonts w:ascii="Times New Roman" w:hAnsi="Times New Roman"/>
          <w:sz w:val="24"/>
          <w:szCs w:val="24"/>
        </w:rPr>
        <w:t>ской гуманитарной академии, 2023</w:t>
      </w:r>
      <w:r w:rsidR="00346190" w:rsidRPr="00722EA3">
        <w:rPr>
          <w:rFonts w:ascii="Times New Roman" w:hAnsi="Times New Roman"/>
          <w:sz w:val="24"/>
          <w:szCs w:val="24"/>
        </w:rPr>
        <w:t>.</w:t>
      </w:r>
    </w:p>
    <w:p w:rsidR="00ED347B" w:rsidRPr="00722EA3" w:rsidRDefault="00ED347B"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722EA3">
        <w:rPr>
          <w:rFonts w:ascii="Times New Roman" w:hAnsi="Times New Roman"/>
          <w:sz w:val="24"/>
          <w:szCs w:val="24"/>
        </w:rPr>
        <w:t>аттестации</w:t>
      </w:r>
      <w:proofErr w:type="gramEnd"/>
      <w:r w:rsidRPr="00722EA3">
        <w:rPr>
          <w:rFonts w:ascii="Times New Roman" w:hAnsi="Times New Roman"/>
          <w:sz w:val="24"/>
          <w:szCs w:val="24"/>
        </w:rPr>
        <w:t xml:space="preserve">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D347B" w:rsidRPr="00722EA3" w:rsidRDefault="00ED347B"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347B" w:rsidRPr="00722EA3" w:rsidRDefault="00ED347B"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 xml:space="preserve">Положение об </w:t>
      </w:r>
      <w:proofErr w:type="gramStart"/>
      <w:r w:rsidRPr="00722EA3">
        <w:rPr>
          <w:rFonts w:ascii="Times New Roman" w:hAnsi="Times New Roman"/>
          <w:sz w:val="24"/>
          <w:szCs w:val="24"/>
        </w:rPr>
        <w:t>обучении</w:t>
      </w:r>
      <w:proofErr w:type="gramEnd"/>
      <w:r w:rsidRPr="00722EA3">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22EA3" w:rsidRDefault="007865CB" w:rsidP="00722EA3">
      <w:pPr>
        <w:ind w:firstLine="851"/>
        <w:jc w:val="both"/>
        <w:rPr>
          <w:rFonts w:eastAsia="Calibri"/>
          <w:b/>
          <w:color w:val="000000"/>
          <w:sz w:val="24"/>
          <w:szCs w:val="24"/>
        </w:rPr>
      </w:pPr>
    </w:p>
    <w:p w:rsidR="00785842" w:rsidRPr="00722EA3" w:rsidRDefault="00D10E76" w:rsidP="00722EA3">
      <w:pPr>
        <w:ind w:firstLine="851"/>
        <w:jc w:val="both"/>
        <w:rPr>
          <w:b/>
          <w:color w:val="000000"/>
          <w:sz w:val="24"/>
          <w:szCs w:val="24"/>
        </w:rPr>
      </w:pPr>
      <w:r w:rsidRPr="00722EA3">
        <w:rPr>
          <w:b/>
          <w:color w:val="000000"/>
          <w:sz w:val="24"/>
          <w:szCs w:val="24"/>
        </w:rPr>
        <w:t>7</w:t>
      </w:r>
      <w:r w:rsidR="007F4B97" w:rsidRPr="00722EA3">
        <w:rPr>
          <w:b/>
          <w:color w:val="000000"/>
          <w:sz w:val="24"/>
          <w:szCs w:val="24"/>
        </w:rPr>
        <w:t>.</w:t>
      </w:r>
      <w:r w:rsidR="00785842" w:rsidRPr="00722EA3">
        <w:rPr>
          <w:b/>
          <w:color w:val="000000"/>
          <w:sz w:val="24"/>
          <w:szCs w:val="24"/>
        </w:rPr>
        <w:t>Перечень основной и дополнительной учебной литературы, необходимой для освоения дисциплины</w:t>
      </w:r>
    </w:p>
    <w:p w:rsidR="00346190" w:rsidRPr="00722EA3" w:rsidRDefault="00346190" w:rsidP="00722EA3">
      <w:pPr>
        <w:widowControl/>
        <w:tabs>
          <w:tab w:val="left" w:pos="406"/>
        </w:tabs>
        <w:autoSpaceDE/>
        <w:autoSpaceDN/>
        <w:adjustRightInd/>
        <w:ind w:firstLine="851"/>
        <w:jc w:val="both"/>
        <w:rPr>
          <w:b/>
          <w:bCs/>
          <w:sz w:val="24"/>
          <w:szCs w:val="24"/>
        </w:rPr>
      </w:pPr>
      <w:r w:rsidRPr="00722EA3">
        <w:rPr>
          <w:b/>
          <w:bCs/>
          <w:sz w:val="24"/>
          <w:szCs w:val="24"/>
        </w:rPr>
        <w:t>Основная:</w:t>
      </w:r>
    </w:p>
    <w:p w:rsidR="00346190" w:rsidRPr="00722EA3" w:rsidRDefault="00346190" w:rsidP="00722EA3">
      <w:pPr>
        <w:pStyle w:val="a4"/>
        <w:tabs>
          <w:tab w:val="left" w:pos="426"/>
          <w:tab w:val="left" w:pos="709"/>
        </w:tabs>
        <w:spacing w:after="0"/>
        <w:ind w:left="0" w:firstLine="851"/>
        <w:jc w:val="both"/>
        <w:rPr>
          <w:rFonts w:ascii="Times New Roman" w:eastAsia="Times New Roman" w:hAnsi="Times New Roman"/>
          <w:iCs/>
          <w:sz w:val="24"/>
          <w:szCs w:val="24"/>
          <w:lang w:eastAsia="ru-RU"/>
        </w:rPr>
      </w:pPr>
      <w:r w:rsidRPr="00722EA3">
        <w:rPr>
          <w:rFonts w:ascii="Times New Roman" w:eastAsia="Times New Roman" w:hAnsi="Times New Roman"/>
          <w:iCs/>
          <w:sz w:val="24"/>
          <w:szCs w:val="24"/>
          <w:lang w:eastAsia="ru-RU"/>
        </w:rPr>
        <w:t>1.</w:t>
      </w:r>
      <w:r w:rsidRPr="00722EA3">
        <w:rPr>
          <w:rFonts w:ascii="Times New Roman" w:eastAsia="Times New Roman" w:hAnsi="Times New Roman"/>
          <w:iCs/>
          <w:sz w:val="24"/>
          <w:szCs w:val="24"/>
          <w:lang w:eastAsia="ru-RU"/>
        </w:rPr>
        <w:tab/>
      </w:r>
      <w:r w:rsidRPr="00722EA3">
        <w:rPr>
          <w:rFonts w:ascii="Times New Roman" w:hAnsi="Times New Roman"/>
          <w:sz w:val="24"/>
          <w:szCs w:val="24"/>
        </w:rPr>
        <w:t>Кузнецова, Е. В. Деловые коммуникации [Электронный ресурс]</w:t>
      </w:r>
      <w:proofErr w:type="gramStart"/>
      <w:r w:rsidRPr="00722EA3">
        <w:rPr>
          <w:rFonts w:ascii="Times New Roman" w:hAnsi="Times New Roman"/>
          <w:sz w:val="24"/>
          <w:szCs w:val="24"/>
        </w:rPr>
        <w:t xml:space="preserve"> :</w:t>
      </w:r>
      <w:proofErr w:type="gramEnd"/>
      <w:r w:rsidRPr="00722EA3">
        <w:rPr>
          <w:rFonts w:ascii="Times New Roman" w:hAnsi="Times New Roman"/>
          <w:sz w:val="24"/>
          <w:szCs w:val="24"/>
        </w:rPr>
        <w:t xml:space="preserve"> учебно-методическое пособие / Е. В. Кузнецова. — Электрон</w:t>
      </w:r>
      <w:proofErr w:type="gramStart"/>
      <w:r w:rsidRPr="00722EA3">
        <w:rPr>
          <w:rFonts w:ascii="Times New Roman" w:hAnsi="Times New Roman"/>
          <w:sz w:val="24"/>
          <w:szCs w:val="24"/>
        </w:rPr>
        <w:t>.</w:t>
      </w:r>
      <w:proofErr w:type="gramEnd"/>
      <w:r w:rsidRPr="00722EA3">
        <w:rPr>
          <w:rFonts w:ascii="Times New Roman" w:hAnsi="Times New Roman"/>
          <w:sz w:val="24"/>
          <w:szCs w:val="24"/>
        </w:rPr>
        <w:t xml:space="preserve"> </w:t>
      </w:r>
      <w:proofErr w:type="gramStart"/>
      <w:r w:rsidRPr="00722EA3">
        <w:rPr>
          <w:rFonts w:ascii="Times New Roman" w:hAnsi="Times New Roman"/>
          <w:sz w:val="24"/>
          <w:szCs w:val="24"/>
        </w:rPr>
        <w:t>т</w:t>
      </w:r>
      <w:proofErr w:type="gramEnd"/>
      <w:r w:rsidRPr="00722EA3">
        <w:rPr>
          <w:rFonts w:ascii="Times New Roman" w:hAnsi="Times New Roman"/>
          <w:sz w:val="24"/>
          <w:szCs w:val="24"/>
        </w:rPr>
        <w:t>екстовые данные. — Саратов</w:t>
      </w:r>
      <w:proofErr w:type="gramStart"/>
      <w:r w:rsidRPr="00722EA3">
        <w:rPr>
          <w:rFonts w:ascii="Times New Roman" w:hAnsi="Times New Roman"/>
          <w:sz w:val="24"/>
          <w:szCs w:val="24"/>
        </w:rPr>
        <w:t xml:space="preserve"> :</w:t>
      </w:r>
      <w:proofErr w:type="gramEnd"/>
      <w:r w:rsidRPr="00722EA3">
        <w:rPr>
          <w:rFonts w:ascii="Times New Roman" w:hAnsi="Times New Roman"/>
          <w:sz w:val="24"/>
          <w:szCs w:val="24"/>
        </w:rPr>
        <w:t xml:space="preserve"> Вузовское образование, 2017. — 180 c. — 978-5-906172-24-2. Текст: электронный //ЭБС </w:t>
      </w:r>
      <w:proofErr w:type="spellStart"/>
      <w:proofErr w:type="gramStart"/>
      <w:r w:rsidRPr="00722EA3">
        <w:rPr>
          <w:rFonts w:ascii="Times New Roman" w:hAnsi="Times New Roman"/>
          <w:color w:val="000000"/>
          <w:sz w:val="24"/>
          <w:szCs w:val="24"/>
          <w:lang w:val="en-US"/>
        </w:rPr>
        <w:t>IPRBooks</w:t>
      </w:r>
      <w:proofErr w:type="spellEnd"/>
      <w:r w:rsidRPr="00722EA3">
        <w:rPr>
          <w:rFonts w:ascii="Times New Roman" w:hAnsi="Times New Roman"/>
          <w:sz w:val="24"/>
          <w:szCs w:val="24"/>
        </w:rPr>
        <w:t xml:space="preserve"> [сайт].</w:t>
      </w:r>
      <w:proofErr w:type="gramEnd"/>
      <w:r w:rsidRPr="00722EA3">
        <w:rPr>
          <w:rFonts w:ascii="Times New Roman" w:hAnsi="Times New Roman"/>
          <w:sz w:val="24"/>
          <w:szCs w:val="24"/>
        </w:rPr>
        <w:t xml:space="preserve"> — URL</w:t>
      </w:r>
      <w:r w:rsidRPr="00722EA3">
        <w:rPr>
          <w:rFonts w:ascii="Times New Roman" w:hAnsi="Times New Roman"/>
          <w:color w:val="000000"/>
          <w:sz w:val="24"/>
          <w:szCs w:val="24"/>
          <w:shd w:val="clear" w:color="auto" w:fill="FCFCFC"/>
        </w:rPr>
        <w:t>:</w:t>
      </w:r>
      <w:hyperlink r:id="rId8" w:history="1">
        <w:r w:rsidRPr="00722EA3">
          <w:rPr>
            <w:rStyle w:val="a8"/>
            <w:rFonts w:ascii="Times New Roman" w:hAnsi="Times New Roman"/>
            <w:sz w:val="24"/>
            <w:szCs w:val="24"/>
          </w:rPr>
          <w:t>http://www.iprbookshop.ru/61079.html</w:t>
        </w:r>
      </w:hyperlink>
    </w:p>
    <w:p w:rsidR="00346190" w:rsidRPr="00800D48" w:rsidRDefault="00346190" w:rsidP="00722EA3">
      <w:pPr>
        <w:pStyle w:val="a4"/>
        <w:tabs>
          <w:tab w:val="left" w:pos="426"/>
          <w:tab w:val="left" w:pos="709"/>
        </w:tabs>
        <w:spacing w:after="0"/>
        <w:ind w:left="0" w:firstLine="851"/>
        <w:jc w:val="both"/>
        <w:rPr>
          <w:rFonts w:ascii="Times New Roman" w:eastAsia="Times New Roman" w:hAnsi="Times New Roman"/>
          <w:iCs/>
          <w:sz w:val="24"/>
          <w:szCs w:val="24"/>
          <w:lang w:eastAsia="ru-RU"/>
        </w:rPr>
      </w:pPr>
      <w:r w:rsidRPr="00722EA3">
        <w:rPr>
          <w:rFonts w:ascii="Times New Roman" w:eastAsia="Times New Roman" w:hAnsi="Times New Roman"/>
          <w:iCs/>
          <w:sz w:val="24"/>
          <w:szCs w:val="24"/>
          <w:lang w:eastAsia="ru-RU"/>
        </w:rPr>
        <w:t>2.</w:t>
      </w:r>
      <w:r w:rsidRPr="00722EA3">
        <w:rPr>
          <w:rFonts w:ascii="Times New Roman" w:eastAsia="Times New Roman" w:hAnsi="Times New Roman"/>
          <w:iCs/>
          <w:sz w:val="24"/>
          <w:szCs w:val="24"/>
          <w:lang w:eastAsia="ru-RU"/>
        </w:rPr>
        <w:tab/>
      </w:r>
      <w:r w:rsidRPr="00722EA3">
        <w:rPr>
          <w:rFonts w:ascii="Times New Roman" w:hAnsi="Times New Roman"/>
          <w:iCs/>
          <w:sz w:val="24"/>
          <w:szCs w:val="24"/>
        </w:rPr>
        <w:t xml:space="preserve">Коноваленко, М. Ю. </w:t>
      </w:r>
      <w:r w:rsidRPr="00722EA3">
        <w:rPr>
          <w:rFonts w:ascii="Times New Roman" w:hAnsi="Times New Roman"/>
          <w:sz w:val="24"/>
          <w:szCs w:val="24"/>
        </w:rPr>
        <w:t>Деловые коммуникации</w:t>
      </w:r>
      <w:proofErr w:type="gramStart"/>
      <w:r w:rsidRPr="00722EA3">
        <w:rPr>
          <w:rFonts w:ascii="Times New Roman" w:hAnsi="Times New Roman"/>
          <w:sz w:val="24"/>
          <w:szCs w:val="24"/>
        </w:rPr>
        <w:t xml:space="preserve"> :</w:t>
      </w:r>
      <w:proofErr w:type="gramEnd"/>
      <w:r w:rsidRPr="00722EA3">
        <w:rPr>
          <w:rFonts w:ascii="Times New Roman" w:hAnsi="Times New Roman"/>
          <w:sz w:val="24"/>
          <w:szCs w:val="24"/>
        </w:rPr>
        <w:t xml:space="preserve"> учебник и практикум для академического бакалавриата / М. Ю. Коноваленко. — 2-е изд., </w:t>
      </w:r>
      <w:proofErr w:type="spellStart"/>
      <w:r w:rsidRPr="00722EA3">
        <w:rPr>
          <w:rFonts w:ascii="Times New Roman" w:hAnsi="Times New Roman"/>
          <w:sz w:val="24"/>
          <w:szCs w:val="24"/>
        </w:rPr>
        <w:t>перераб</w:t>
      </w:r>
      <w:proofErr w:type="spellEnd"/>
      <w:r w:rsidRPr="00722EA3">
        <w:rPr>
          <w:rFonts w:ascii="Times New Roman" w:hAnsi="Times New Roman"/>
          <w:sz w:val="24"/>
          <w:szCs w:val="24"/>
        </w:rPr>
        <w:t xml:space="preserve">. и доп. — Москва : </w:t>
      </w:r>
      <w:proofErr w:type="gramStart"/>
      <w:r w:rsidRPr="00722EA3">
        <w:rPr>
          <w:rFonts w:ascii="Times New Roman" w:hAnsi="Times New Roman"/>
          <w:sz w:val="24"/>
          <w:szCs w:val="24"/>
        </w:rPr>
        <w:t>Издательство Юрайт, 2015. — 476 с. — (Бакалавр.</w:t>
      </w:r>
      <w:proofErr w:type="gramEnd"/>
      <w:r w:rsidRPr="00722EA3">
        <w:rPr>
          <w:rFonts w:ascii="Times New Roman" w:hAnsi="Times New Roman"/>
          <w:sz w:val="24"/>
          <w:szCs w:val="24"/>
        </w:rPr>
        <w:t xml:space="preserve"> </w:t>
      </w:r>
      <w:proofErr w:type="gramStart"/>
      <w:r w:rsidRPr="00722EA3">
        <w:rPr>
          <w:rFonts w:ascii="Times New Roman" w:hAnsi="Times New Roman"/>
          <w:sz w:val="24"/>
          <w:szCs w:val="24"/>
        </w:rPr>
        <w:t>Академический курс).</w:t>
      </w:r>
      <w:proofErr w:type="gramEnd"/>
      <w:r w:rsidRPr="00722EA3">
        <w:rPr>
          <w:rFonts w:ascii="Times New Roman" w:hAnsi="Times New Roman"/>
          <w:sz w:val="24"/>
          <w:szCs w:val="24"/>
        </w:rPr>
        <w:t xml:space="preserve"> — ISBN 978-5-9916-5039-7. — Текст: электронный // ЭБС Юрайт [сайт]. — URL: </w:t>
      </w:r>
      <w:hyperlink r:id="rId9" w:tgtFrame="_blank" w:history="1">
        <w:r w:rsidRPr="00722EA3">
          <w:rPr>
            <w:rStyle w:val="a8"/>
            <w:rFonts w:ascii="Times New Roman" w:hAnsi="Times New Roman"/>
            <w:sz w:val="24"/>
            <w:szCs w:val="24"/>
          </w:rPr>
          <w:t>https://biblio-online.ru/bcode/384071</w:t>
        </w:r>
      </w:hyperlink>
    </w:p>
    <w:p w:rsidR="00346190" w:rsidRPr="00800D48" w:rsidRDefault="00346190" w:rsidP="00722EA3">
      <w:pPr>
        <w:pStyle w:val="a4"/>
        <w:tabs>
          <w:tab w:val="left" w:pos="709"/>
        </w:tabs>
        <w:spacing w:after="0" w:line="240" w:lineRule="auto"/>
        <w:ind w:left="709" w:firstLine="851"/>
        <w:jc w:val="both"/>
        <w:rPr>
          <w:rFonts w:ascii="Times New Roman" w:hAnsi="Times New Roman"/>
          <w:b/>
          <w:bCs/>
          <w:sz w:val="24"/>
          <w:szCs w:val="24"/>
        </w:rPr>
      </w:pPr>
    </w:p>
    <w:p w:rsidR="00346190" w:rsidRPr="00800D48" w:rsidRDefault="00346190" w:rsidP="00722EA3">
      <w:pPr>
        <w:pStyle w:val="a4"/>
        <w:tabs>
          <w:tab w:val="left" w:pos="406"/>
        </w:tabs>
        <w:spacing w:after="0" w:line="240" w:lineRule="auto"/>
        <w:ind w:left="709" w:firstLine="851"/>
        <w:jc w:val="both"/>
        <w:rPr>
          <w:rFonts w:ascii="Times New Roman" w:hAnsi="Times New Roman"/>
          <w:b/>
          <w:bCs/>
          <w:sz w:val="24"/>
          <w:szCs w:val="24"/>
        </w:rPr>
      </w:pPr>
      <w:r w:rsidRPr="00800D48">
        <w:rPr>
          <w:rFonts w:ascii="Times New Roman" w:hAnsi="Times New Roman"/>
          <w:b/>
          <w:bCs/>
          <w:sz w:val="24"/>
          <w:szCs w:val="24"/>
        </w:rPr>
        <w:lastRenderedPageBreak/>
        <w:t>Дополнительная:</w:t>
      </w:r>
    </w:p>
    <w:p w:rsidR="00346190" w:rsidRPr="00800D48" w:rsidRDefault="00346190" w:rsidP="00722EA3">
      <w:pPr>
        <w:widowControl/>
        <w:numPr>
          <w:ilvl w:val="0"/>
          <w:numId w:val="12"/>
        </w:numPr>
        <w:tabs>
          <w:tab w:val="left" w:pos="426"/>
        </w:tabs>
        <w:autoSpaceDE/>
        <w:autoSpaceDN/>
        <w:adjustRightInd/>
        <w:ind w:left="0" w:firstLine="851"/>
        <w:jc w:val="both"/>
        <w:rPr>
          <w:bCs/>
          <w:iCs/>
          <w:sz w:val="24"/>
          <w:szCs w:val="24"/>
        </w:rPr>
      </w:pPr>
      <w:proofErr w:type="spellStart"/>
      <w:r w:rsidRPr="00800D48">
        <w:rPr>
          <w:iCs/>
          <w:sz w:val="24"/>
          <w:szCs w:val="24"/>
        </w:rPr>
        <w:t>Колышкина</w:t>
      </w:r>
      <w:proofErr w:type="spellEnd"/>
      <w:r w:rsidRPr="00800D48">
        <w:rPr>
          <w:iCs/>
          <w:sz w:val="24"/>
          <w:szCs w:val="24"/>
        </w:rPr>
        <w:t xml:space="preserve">, Т. Б. </w:t>
      </w:r>
      <w:r w:rsidRPr="00800D48">
        <w:rPr>
          <w:sz w:val="24"/>
          <w:szCs w:val="24"/>
        </w:rPr>
        <w:t>Деловые коммуникации, документооборот и делопроизводство</w:t>
      </w:r>
      <w:proofErr w:type="gramStart"/>
      <w:r w:rsidRPr="00800D48">
        <w:rPr>
          <w:sz w:val="24"/>
          <w:szCs w:val="24"/>
        </w:rPr>
        <w:t xml:space="preserve"> :</w:t>
      </w:r>
      <w:proofErr w:type="gramEnd"/>
      <w:r w:rsidRPr="00800D48">
        <w:rPr>
          <w:sz w:val="24"/>
          <w:szCs w:val="24"/>
        </w:rPr>
        <w:t xml:space="preserve"> учебное пособие для прикладного бакалавриата / Т. Б. </w:t>
      </w:r>
      <w:proofErr w:type="spellStart"/>
      <w:r w:rsidRPr="00800D48">
        <w:rPr>
          <w:sz w:val="24"/>
          <w:szCs w:val="24"/>
        </w:rPr>
        <w:t>Колышкина</w:t>
      </w:r>
      <w:proofErr w:type="spellEnd"/>
      <w:r w:rsidRPr="00800D48">
        <w:rPr>
          <w:sz w:val="24"/>
          <w:szCs w:val="24"/>
        </w:rPr>
        <w:t xml:space="preserve">, И. В. </w:t>
      </w:r>
      <w:proofErr w:type="spellStart"/>
      <w:r w:rsidRPr="00800D48">
        <w:rPr>
          <w:sz w:val="24"/>
          <w:szCs w:val="24"/>
        </w:rPr>
        <w:t>Шустина</w:t>
      </w:r>
      <w:proofErr w:type="spellEnd"/>
      <w:r w:rsidRPr="00800D48">
        <w:rPr>
          <w:sz w:val="24"/>
          <w:szCs w:val="24"/>
        </w:rPr>
        <w:t xml:space="preserve">. — 2-е изд., </w:t>
      </w:r>
      <w:proofErr w:type="spellStart"/>
      <w:r w:rsidRPr="00800D48">
        <w:rPr>
          <w:sz w:val="24"/>
          <w:szCs w:val="24"/>
        </w:rPr>
        <w:t>испр</w:t>
      </w:r>
      <w:proofErr w:type="spellEnd"/>
      <w:r w:rsidRPr="00800D48">
        <w:rPr>
          <w:sz w:val="24"/>
          <w:szCs w:val="24"/>
        </w:rPr>
        <w:t xml:space="preserve">. и доп. — Москва : </w:t>
      </w:r>
      <w:proofErr w:type="gramStart"/>
      <w:r w:rsidRPr="00800D48">
        <w:rPr>
          <w:sz w:val="24"/>
          <w:szCs w:val="24"/>
        </w:rPr>
        <w:t>Издательство Юрайт, 2018. — 164 с. — (Бакалавр.</w:t>
      </w:r>
      <w:proofErr w:type="gramEnd"/>
      <w:r w:rsidRPr="00800D48">
        <w:rPr>
          <w:sz w:val="24"/>
          <w:szCs w:val="24"/>
        </w:rPr>
        <w:t xml:space="preserve"> </w:t>
      </w:r>
      <w:proofErr w:type="gramStart"/>
      <w:r w:rsidRPr="00800D48">
        <w:rPr>
          <w:sz w:val="24"/>
          <w:szCs w:val="24"/>
        </w:rPr>
        <w:t>Прикладной курс).</w:t>
      </w:r>
      <w:proofErr w:type="gramEnd"/>
      <w:r w:rsidRPr="00800D48">
        <w:rPr>
          <w:sz w:val="24"/>
          <w:szCs w:val="24"/>
        </w:rPr>
        <w:t xml:space="preserve"> — ISBN 978-5-9916-9320-2. — Текст</w:t>
      </w:r>
      <w:proofErr w:type="gramStart"/>
      <w:r w:rsidRPr="00800D48">
        <w:rPr>
          <w:sz w:val="24"/>
          <w:szCs w:val="24"/>
        </w:rPr>
        <w:t xml:space="preserve"> :</w:t>
      </w:r>
      <w:proofErr w:type="gramEnd"/>
      <w:r w:rsidRPr="00800D48">
        <w:rPr>
          <w:sz w:val="24"/>
          <w:szCs w:val="24"/>
        </w:rPr>
        <w:t xml:space="preserve"> электронный // ЭБС Юрайт [сайт]. — URL: </w:t>
      </w:r>
      <w:hyperlink r:id="rId10" w:tgtFrame="_blank" w:history="1">
        <w:r w:rsidRPr="00800D48">
          <w:rPr>
            <w:rStyle w:val="a8"/>
            <w:sz w:val="24"/>
            <w:szCs w:val="24"/>
          </w:rPr>
          <w:t>https://biblio-online.ru/bcode/414760</w:t>
        </w:r>
      </w:hyperlink>
    </w:p>
    <w:p w:rsidR="007F4B97" w:rsidRPr="00722EA3" w:rsidRDefault="00346190" w:rsidP="00722EA3">
      <w:pPr>
        <w:pStyle w:val="a4"/>
        <w:numPr>
          <w:ilvl w:val="0"/>
          <w:numId w:val="12"/>
        </w:numPr>
        <w:tabs>
          <w:tab w:val="left" w:pos="426"/>
          <w:tab w:val="left" w:pos="709"/>
        </w:tabs>
        <w:spacing w:after="0"/>
        <w:ind w:left="0" w:firstLine="851"/>
        <w:jc w:val="both"/>
        <w:rPr>
          <w:rFonts w:ascii="Times New Roman" w:eastAsia="Times New Roman" w:hAnsi="Times New Roman"/>
          <w:iCs/>
          <w:sz w:val="24"/>
          <w:szCs w:val="24"/>
          <w:lang w:eastAsia="ru-RU"/>
        </w:rPr>
      </w:pPr>
      <w:proofErr w:type="spellStart"/>
      <w:r w:rsidRPr="00800D48">
        <w:rPr>
          <w:rFonts w:ascii="Times New Roman" w:hAnsi="Times New Roman"/>
          <w:iCs/>
          <w:sz w:val="24"/>
          <w:szCs w:val="24"/>
        </w:rPr>
        <w:t>Таратухина</w:t>
      </w:r>
      <w:proofErr w:type="spellEnd"/>
      <w:r w:rsidRPr="00800D48">
        <w:rPr>
          <w:rFonts w:ascii="Times New Roman" w:hAnsi="Times New Roman"/>
          <w:iCs/>
          <w:sz w:val="24"/>
          <w:szCs w:val="24"/>
        </w:rPr>
        <w:t xml:space="preserve">, Ю. В. </w:t>
      </w:r>
      <w:r w:rsidRPr="00800D48">
        <w:rPr>
          <w:rFonts w:ascii="Times New Roman" w:hAnsi="Times New Roman"/>
          <w:sz w:val="24"/>
          <w:szCs w:val="24"/>
        </w:rPr>
        <w:t>Деловые и межкультурные коммуникации</w:t>
      </w:r>
      <w:proofErr w:type="gramStart"/>
      <w:r w:rsidRPr="00800D48">
        <w:rPr>
          <w:rFonts w:ascii="Times New Roman" w:hAnsi="Times New Roman"/>
          <w:sz w:val="24"/>
          <w:szCs w:val="24"/>
        </w:rPr>
        <w:t xml:space="preserve"> :</w:t>
      </w:r>
      <w:proofErr w:type="gramEnd"/>
      <w:r w:rsidRPr="00800D48">
        <w:rPr>
          <w:rFonts w:ascii="Times New Roman" w:hAnsi="Times New Roman"/>
          <w:sz w:val="24"/>
          <w:szCs w:val="24"/>
        </w:rPr>
        <w:t xml:space="preserve"> учебник и практикум для академического бакалавриата / Ю. В. </w:t>
      </w:r>
      <w:proofErr w:type="spellStart"/>
      <w:r w:rsidRPr="00800D48">
        <w:rPr>
          <w:rFonts w:ascii="Times New Roman" w:hAnsi="Times New Roman"/>
          <w:sz w:val="24"/>
          <w:szCs w:val="24"/>
        </w:rPr>
        <w:t>Таратухина</w:t>
      </w:r>
      <w:proofErr w:type="spellEnd"/>
      <w:r w:rsidRPr="00800D48">
        <w:rPr>
          <w:rFonts w:ascii="Times New Roman" w:hAnsi="Times New Roman"/>
          <w:sz w:val="24"/>
          <w:szCs w:val="24"/>
        </w:rPr>
        <w:t>, З. К. Авдеева. — Москва</w:t>
      </w:r>
      <w:proofErr w:type="gramStart"/>
      <w:r w:rsidRPr="00800D48">
        <w:rPr>
          <w:rFonts w:ascii="Times New Roman" w:hAnsi="Times New Roman"/>
          <w:sz w:val="24"/>
          <w:szCs w:val="24"/>
        </w:rPr>
        <w:t xml:space="preserve"> :</w:t>
      </w:r>
      <w:proofErr w:type="gramEnd"/>
      <w:r w:rsidRPr="00800D48">
        <w:rPr>
          <w:rFonts w:ascii="Times New Roman" w:hAnsi="Times New Roman"/>
          <w:sz w:val="24"/>
          <w:szCs w:val="24"/>
        </w:rPr>
        <w:t xml:space="preserve"> </w:t>
      </w:r>
      <w:proofErr w:type="gramStart"/>
      <w:r w:rsidRPr="00800D48">
        <w:rPr>
          <w:rFonts w:ascii="Times New Roman" w:hAnsi="Times New Roman"/>
          <w:sz w:val="24"/>
          <w:szCs w:val="24"/>
        </w:rPr>
        <w:t>Издательство Юрайт, 2017. — 324 с. — (Бакалавр.</w:t>
      </w:r>
      <w:proofErr w:type="gramEnd"/>
      <w:r w:rsidRPr="00800D48">
        <w:rPr>
          <w:rFonts w:ascii="Times New Roman" w:hAnsi="Times New Roman"/>
          <w:sz w:val="24"/>
          <w:szCs w:val="24"/>
        </w:rPr>
        <w:t xml:space="preserve"> </w:t>
      </w:r>
      <w:proofErr w:type="gramStart"/>
      <w:r w:rsidRPr="00800D48">
        <w:rPr>
          <w:rFonts w:ascii="Times New Roman" w:hAnsi="Times New Roman"/>
          <w:sz w:val="24"/>
          <w:szCs w:val="24"/>
        </w:rPr>
        <w:t>Академический курс).</w:t>
      </w:r>
      <w:proofErr w:type="gramEnd"/>
      <w:r w:rsidRPr="00800D48">
        <w:rPr>
          <w:rFonts w:ascii="Times New Roman" w:hAnsi="Times New Roman"/>
          <w:sz w:val="24"/>
          <w:szCs w:val="24"/>
        </w:rPr>
        <w:t xml:space="preserve"> — ISBN 978-5-534-02346-6. — Текст</w:t>
      </w:r>
      <w:proofErr w:type="gramStart"/>
      <w:r w:rsidRPr="00800D48">
        <w:rPr>
          <w:rFonts w:ascii="Times New Roman" w:hAnsi="Times New Roman"/>
          <w:sz w:val="24"/>
          <w:szCs w:val="24"/>
        </w:rPr>
        <w:t xml:space="preserve"> :</w:t>
      </w:r>
      <w:proofErr w:type="gramEnd"/>
      <w:r w:rsidRPr="00800D48">
        <w:rPr>
          <w:rFonts w:ascii="Times New Roman" w:hAnsi="Times New Roman"/>
          <w:sz w:val="24"/>
          <w:szCs w:val="24"/>
        </w:rPr>
        <w:t xml:space="preserve"> электронный // ЭБС Юрайт [сайт]. — URL: </w:t>
      </w:r>
      <w:hyperlink r:id="rId11" w:tgtFrame="_blank" w:history="1">
        <w:r w:rsidRPr="00800D48">
          <w:rPr>
            <w:rStyle w:val="a8"/>
            <w:rFonts w:ascii="Times New Roman" w:hAnsi="Times New Roman"/>
            <w:sz w:val="24"/>
            <w:szCs w:val="24"/>
          </w:rPr>
          <w:t>https://biblio-online.ru/bcode/401093</w:t>
        </w:r>
      </w:hyperlink>
    </w:p>
    <w:p w:rsidR="00722EA3" w:rsidRPr="00722EA3" w:rsidRDefault="00722EA3" w:rsidP="00722EA3">
      <w:pPr>
        <w:pStyle w:val="a4"/>
        <w:tabs>
          <w:tab w:val="left" w:pos="426"/>
          <w:tab w:val="left" w:pos="709"/>
        </w:tabs>
        <w:spacing w:after="0"/>
        <w:ind w:left="851"/>
        <w:jc w:val="both"/>
        <w:rPr>
          <w:rFonts w:ascii="Times New Roman" w:eastAsia="Times New Roman" w:hAnsi="Times New Roman"/>
          <w:iCs/>
          <w:sz w:val="24"/>
          <w:szCs w:val="24"/>
          <w:lang w:eastAsia="ru-RU"/>
        </w:rPr>
      </w:pPr>
    </w:p>
    <w:p w:rsidR="00777B09" w:rsidRPr="00825677" w:rsidRDefault="00D10E76" w:rsidP="00705FB5">
      <w:pPr>
        <w:ind w:firstLine="709"/>
        <w:jc w:val="both"/>
        <w:rPr>
          <w:b/>
          <w:color w:val="000000"/>
          <w:sz w:val="24"/>
          <w:szCs w:val="24"/>
        </w:rPr>
      </w:pPr>
      <w:r w:rsidRPr="00825677">
        <w:rPr>
          <w:b/>
          <w:color w:val="000000"/>
          <w:sz w:val="24"/>
          <w:szCs w:val="24"/>
        </w:rPr>
        <w:t>8</w:t>
      </w:r>
      <w:r w:rsidR="007F4B97" w:rsidRPr="0082567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ЭБС </w:t>
      </w:r>
      <w:proofErr w:type="spellStart"/>
      <w:r w:rsidRPr="00825677">
        <w:rPr>
          <w:rFonts w:ascii="Times New Roman" w:hAnsi="Times New Roman"/>
          <w:color w:val="000000"/>
          <w:sz w:val="24"/>
          <w:szCs w:val="24"/>
          <w:lang w:val="en-US"/>
        </w:rPr>
        <w:t>IPRBooks</w:t>
      </w:r>
      <w:proofErr w:type="spellEnd"/>
      <w:r w:rsidRPr="00825677">
        <w:rPr>
          <w:rFonts w:ascii="Times New Roman" w:hAnsi="Times New Roman"/>
          <w:color w:val="000000"/>
          <w:sz w:val="24"/>
          <w:szCs w:val="24"/>
        </w:rPr>
        <w:t xml:space="preserve">  Режим доступа: </w:t>
      </w:r>
      <w:r w:rsidR="009528CA" w:rsidRPr="00825677">
        <w:rPr>
          <w:rFonts w:ascii="Times New Roman" w:hAnsi="Times New Roman"/>
          <w:color w:val="000000"/>
          <w:sz w:val="24"/>
          <w:szCs w:val="24"/>
        </w:rPr>
        <w:t>http://</w:t>
      </w:r>
      <w:r w:rsidRPr="00825677">
        <w:rPr>
          <w:rFonts w:ascii="Times New Roman" w:hAnsi="Times New Roman"/>
          <w:color w:val="000000"/>
          <w:sz w:val="24"/>
          <w:szCs w:val="24"/>
        </w:rPr>
        <w:t>www.iprbookshop.ru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ЭБС издательства «Юрайт» Режим доступа: http://biblio-online.ru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Единое окно доступа к образовательным ресурсам. Режим доступа: http://window.edu.ru/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Научная электронная библиотека e-library.ru Режим доступа: http://elibrary.ru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Ресурсы издательства </w:t>
      </w:r>
      <w:proofErr w:type="spellStart"/>
      <w:r w:rsidRPr="00825677">
        <w:rPr>
          <w:rFonts w:ascii="Times New Roman" w:hAnsi="Times New Roman"/>
          <w:color w:val="000000"/>
          <w:sz w:val="24"/>
          <w:szCs w:val="24"/>
        </w:rPr>
        <w:t>Elsevier</w:t>
      </w:r>
      <w:proofErr w:type="spellEnd"/>
      <w:r w:rsidRPr="00825677">
        <w:rPr>
          <w:rFonts w:ascii="Times New Roman" w:hAnsi="Times New Roman"/>
          <w:color w:val="000000"/>
          <w:sz w:val="24"/>
          <w:szCs w:val="24"/>
        </w:rPr>
        <w:t xml:space="preserve"> Режим доступа:  http://www.sciencedirect.com</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Федеральный портал «Российское образование» Режим доступа:  www.edu.ru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Журналы Кембриджского университета Режим доступа: http://journals.cambridge.org</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Журналы Оксфордского университета Режим доступа:  http://www.oxfordjoumals.org</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Словари и энциклопедии на Академике Режим доступа: http://dic.academic.ru/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Сайт Госкомстата РФ. Режим доступа: http://www.gks.ru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Сайт Российской государственной библиотеки. Режим доступа: http://diss.rsl.ru</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825677" w:rsidRDefault="007F4B97" w:rsidP="00A76E53">
      <w:pPr>
        <w:ind w:firstLine="709"/>
        <w:jc w:val="both"/>
        <w:rPr>
          <w:rFonts w:eastAsia="Calibri"/>
          <w:color w:val="000000"/>
          <w:sz w:val="24"/>
          <w:szCs w:val="24"/>
        </w:rPr>
      </w:pPr>
      <w:r w:rsidRPr="00825677">
        <w:rPr>
          <w:color w:val="000000"/>
          <w:sz w:val="24"/>
          <w:szCs w:val="24"/>
        </w:rPr>
        <w:t xml:space="preserve">Каждый обучающийся </w:t>
      </w:r>
      <w:r w:rsidR="00777B09" w:rsidRPr="00825677">
        <w:rPr>
          <w:color w:val="000000"/>
          <w:sz w:val="24"/>
          <w:szCs w:val="24"/>
        </w:rPr>
        <w:t>Омской гуманитарной академии</w:t>
      </w:r>
      <w:r w:rsidRPr="0082567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825677">
        <w:rPr>
          <w:color w:val="000000"/>
          <w:sz w:val="24"/>
          <w:szCs w:val="24"/>
        </w:rPr>
        <w:t>Академии</w:t>
      </w:r>
      <w:r w:rsidRPr="00825677">
        <w:rPr>
          <w:color w:val="000000"/>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w:t>
      </w:r>
      <w:proofErr w:type="gramStart"/>
      <w:r w:rsidRPr="00825677">
        <w:rPr>
          <w:color w:val="000000"/>
          <w:sz w:val="24"/>
          <w:szCs w:val="24"/>
        </w:rPr>
        <w:t>вне</w:t>
      </w:r>
      <w:proofErr w:type="gramEnd"/>
      <w:r w:rsidRPr="00825677">
        <w:rPr>
          <w:color w:val="000000"/>
          <w:sz w:val="24"/>
          <w:szCs w:val="24"/>
        </w:rPr>
        <w:t xml:space="preserve"> </w:t>
      </w:r>
      <w:proofErr w:type="gramStart"/>
      <w:r w:rsidRPr="00825677">
        <w:rPr>
          <w:color w:val="000000"/>
          <w:sz w:val="24"/>
          <w:szCs w:val="24"/>
        </w:rPr>
        <w:t>ее</w:t>
      </w:r>
      <w:proofErr w:type="gramEnd"/>
      <w:r w:rsidRPr="00825677">
        <w:rPr>
          <w:color w:val="000000"/>
          <w:sz w:val="24"/>
          <w:szCs w:val="24"/>
        </w:rPr>
        <w:t>.</w:t>
      </w:r>
    </w:p>
    <w:p w:rsidR="007F4B97" w:rsidRPr="00825677" w:rsidRDefault="007F4B97" w:rsidP="00A76E53">
      <w:pPr>
        <w:ind w:firstLine="709"/>
        <w:jc w:val="both"/>
        <w:rPr>
          <w:rFonts w:eastAsia="Calibri"/>
          <w:color w:val="000000"/>
          <w:sz w:val="24"/>
          <w:szCs w:val="24"/>
        </w:rPr>
      </w:pPr>
      <w:r w:rsidRPr="00825677">
        <w:rPr>
          <w:color w:val="000000"/>
          <w:sz w:val="24"/>
          <w:szCs w:val="24"/>
        </w:rPr>
        <w:t>Электронная информационно-образовательная среда</w:t>
      </w:r>
      <w:r w:rsidR="00777B09" w:rsidRPr="00825677">
        <w:rPr>
          <w:color w:val="000000"/>
          <w:sz w:val="24"/>
          <w:szCs w:val="24"/>
        </w:rPr>
        <w:t>Академии</w:t>
      </w:r>
      <w:r w:rsidRPr="00825677">
        <w:rPr>
          <w:color w:val="000000"/>
          <w:sz w:val="24"/>
          <w:szCs w:val="24"/>
        </w:rPr>
        <w:t xml:space="preserve"> обеспечивает</w:t>
      </w:r>
      <w:proofErr w:type="gramStart"/>
      <w:r w:rsidRPr="00825677">
        <w:rPr>
          <w:color w:val="000000"/>
          <w:sz w:val="24"/>
          <w:szCs w:val="24"/>
        </w:rPr>
        <w:t>:д</w:t>
      </w:r>
      <w:proofErr w:type="gramEnd"/>
      <w:r w:rsidRPr="00825677">
        <w:rPr>
          <w:color w:val="000000"/>
          <w:sz w:val="24"/>
          <w:szCs w:val="24"/>
        </w:rPr>
        <w:t>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w:t>
      </w:r>
      <w:proofErr w:type="gramStart"/>
      <w:r w:rsidRPr="00825677">
        <w:rPr>
          <w:color w:val="000000"/>
          <w:sz w:val="24"/>
          <w:szCs w:val="24"/>
        </w:rPr>
        <w:t>;в</w:t>
      </w:r>
      <w:proofErr w:type="gramEnd"/>
      <w:r w:rsidRPr="00825677">
        <w:rPr>
          <w:color w:val="000000"/>
          <w:sz w:val="24"/>
          <w:szCs w:val="24"/>
        </w:rPr>
        <w:t>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825677" w:rsidRDefault="007F4B97" w:rsidP="00705FB5">
      <w:pPr>
        <w:widowControl/>
        <w:autoSpaceDE/>
        <w:autoSpaceDN/>
        <w:adjustRightInd/>
        <w:contextualSpacing/>
        <w:jc w:val="both"/>
        <w:rPr>
          <w:rFonts w:eastAsia="Calibri"/>
          <w:color w:val="000000"/>
          <w:sz w:val="24"/>
          <w:szCs w:val="24"/>
          <w:lang w:eastAsia="en-US"/>
        </w:rPr>
      </w:pPr>
    </w:p>
    <w:p w:rsidR="009528CA" w:rsidRPr="00825677" w:rsidRDefault="00D10E76" w:rsidP="00705FB5">
      <w:pPr>
        <w:widowControl/>
        <w:autoSpaceDE/>
        <w:autoSpaceDN/>
        <w:adjustRightInd/>
        <w:ind w:firstLine="709"/>
        <w:contextualSpacing/>
        <w:jc w:val="both"/>
        <w:rPr>
          <w:rFonts w:eastAsia="Calibri"/>
          <w:b/>
          <w:sz w:val="24"/>
          <w:szCs w:val="24"/>
          <w:lang w:eastAsia="en-US"/>
        </w:rPr>
      </w:pPr>
      <w:r w:rsidRPr="00825677">
        <w:rPr>
          <w:rFonts w:eastAsia="Calibri"/>
          <w:b/>
          <w:sz w:val="24"/>
          <w:szCs w:val="24"/>
          <w:lang w:eastAsia="en-US"/>
        </w:rPr>
        <w:lastRenderedPageBreak/>
        <w:t>9</w:t>
      </w:r>
      <w:r w:rsidR="00EE165B" w:rsidRPr="00825677">
        <w:rPr>
          <w:rFonts w:eastAsia="Calibri"/>
          <w:b/>
          <w:sz w:val="24"/>
          <w:szCs w:val="24"/>
          <w:lang w:eastAsia="en-US"/>
        </w:rPr>
        <w:t>.</w:t>
      </w:r>
      <w:r w:rsidR="007F4B97" w:rsidRPr="00825677">
        <w:rPr>
          <w:rFonts w:eastAsia="Calibri"/>
          <w:b/>
          <w:sz w:val="24"/>
          <w:szCs w:val="24"/>
          <w:lang w:eastAsia="en-US"/>
        </w:rPr>
        <w:t xml:space="preserve">Методические указания для </w:t>
      </w:r>
      <w:proofErr w:type="gramStart"/>
      <w:r w:rsidR="007F4B97" w:rsidRPr="00825677">
        <w:rPr>
          <w:rFonts w:eastAsia="Calibri"/>
          <w:b/>
          <w:sz w:val="24"/>
          <w:szCs w:val="24"/>
          <w:lang w:eastAsia="en-US"/>
        </w:rPr>
        <w:t>обу</w:t>
      </w:r>
      <w:r w:rsidR="009528CA" w:rsidRPr="00825677">
        <w:rPr>
          <w:rFonts w:eastAsia="Calibri"/>
          <w:b/>
          <w:sz w:val="24"/>
          <w:szCs w:val="24"/>
          <w:lang w:eastAsia="en-US"/>
        </w:rPr>
        <w:t>чающихся</w:t>
      </w:r>
      <w:proofErr w:type="gramEnd"/>
      <w:r w:rsidR="009528CA" w:rsidRPr="00825677">
        <w:rPr>
          <w:rFonts w:eastAsia="Calibri"/>
          <w:b/>
          <w:sz w:val="24"/>
          <w:szCs w:val="24"/>
          <w:lang w:eastAsia="en-US"/>
        </w:rPr>
        <w:t xml:space="preserve"> по освоению дисциплины</w:t>
      </w:r>
    </w:p>
    <w:p w:rsidR="007F4B97" w:rsidRPr="00825677" w:rsidRDefault="007F4B97" w:rsidP="00A76E53">
      <w:pPr>
        <w:ind w:firstLine="709"/>
        <w:jc w:val="both"/>
        <w:rPr>
          <w:sz w:val="24"/>
          <w:szCs w:val="24"/>
        </w:rPr>
      </w:pPr>
      <w:r w:rsidRPr="00825677">
        <w:rPr>
          <w:sz w:val="24"/>
          <w:szCs w:val="24"/>
        </w:rPr>
        <w:t>Для того чтобы успешно о</w:t>
      </w:r>
      <w:r w:rsidR="004E4DB2" w:rsidRPr="00825677">
        <w:rPr>
          <w:sz w:val="24"/>
          <w:szCs w:val="24"/>
        </w:rPr>
        <w:t xml:space="preserve">своить </w:t>
      </w:r>
      <w:r w:rsidRPr="00825677">
        <w:rPr>
          <w:sz w:val="24"/>
          <w:szCs w:val="24"/>
        </w:rPr>
        <w:t>дисциплин</w:t>
      </w:r>
      <w:r w:rsidR="004E4DB2" w:rsidRPr="00825677">
        <w:rPr>
          <w:sz w:val="24"/>
          <w:szCs w:val="24"/>
        </w:rPr>
        <w:t>у</w:t>
      </w:r>
      <w:proofErr w:type="gramStart"/>
      <w:r w:rsidR="006B066C" w:rsidRPr="00825677">
        <w:rPr>
          <w:bCs/>
          <w:sz w:val="24"/>
          <w:szCs w:val="24"/>
        </w:rPr>
        <w:t>«Д</w:t>
      </w:r>
      <w:proofErr w:type="gramEnd"/>
      <w:r w:rsidR="006B066C" w:rsidRPr="00825677">
        <w:rPr>
          <w:bCs/>
          <w:sz w:val="24"/>
          <w:szCs w:val="24"/>
        </w:rPr>
        <w:t>еловые коммуникации в системе государственного и муниципального управления»</w:t>
      </w:r>
      <w:r w:rsidRPr="00825677">
        <w:rPr>
          <w:sz w:val="24"/>
          <w:szCs w:val="24"/>
        </w:rPr>
        <w:t xml:space="preserve">обучающиеся должны выполнить следующие </w:t>
      </w:r>
      <w:r w:rsidR="004E4DB2" w:rsidRPr="00825677">
        <w:rPr>
          <w:sz w:val="24"/>
          <w:szCs w:val="24"/>
        </w:rPr>
        <w:t xml:space="preserve">методические </w:t>
      </w:r>
      <w:r w:rsidRPr="00825677">
        <w:rPr>
          <w:sz w:val="24"/>
          <w:szCs w:val="24"/>
        </w:rPr>
        <w:t>указания</w:t>
      </w:r>
      <w:r w:rsidR="004E4DB2" w:rsidRPr="00825677">
        <w:rPr>
          <w:sz w:val="24"/>
          <w:szCs w:val="24"/>
        </w:rPr>
        <w:t>.</w:t>
      </w:r>
    </w:p>
    <w:p w:rsidR="007F4B97" w:rsidRPr="00825677" w:rsidRDefault="007F4B97" w:rsidP="00A76E53">
      <w:pPr>
        <w:ind w:firstLine="709"/>
        <w:jc w:val="both"/>
        <w:rPr>
          <w:color w:val="000000"/>
          <w:sz w:val="24"/>
          <w:szCs w:val="24"/>
        </w:rPr>
      </w:pPr>
      <w:r w:rsidRPr="00825677">
        <w:rPr>
          <w:color w:val="000000"/>
          <w:sz w:val="24"/>
          <w:szCs w:val="24"/>
        </w:rPr>
        <w:t xml:space="preserve">Методические указания для </w:t>
      </w:r>
      <w:proofErr w:type="gramStart"/>
      <w:r w:rsidRPr="00825677">
        <w:rPr>
          <w:color w:val="000000"/>
          <w:sz w:val="24"/>
          <w:szCs w:val="24"/>
        </w:rPr>
        <w:t>обучающихся</w:t>
      </w:r>
      <w:proofErr w:type="gramEnd"/>
      <w:r w:rsidRPr="00825677">
        <w:rPr>
          <w:color w:val="000000"/>
          <w:sz w:val="24"/>
          <w:szCs w:val="24"/>
        </w:rPr>
        <w:t xml:space="preserve"> по освоению дисциплины для подготовки к занятиям </w:t>
      </w:r>
      <w:r w:rsidRPr="00825677">
        <w:rPr>
          <w:b/>
          <w:color w:val="000000"/>
          <w:sz w:val="24"/>
          <w:szCs w:val="24"/>
        </w:rPr>
        <w:t>лекционного типа</w:t>
      </w:r>
      <w:r w:rsidRPr="00825677">
        <w:rPr>
          <w:color w:val="000000"/>
          <w:sz w:val="24"/>
          <w:szCs w:val="24"/>
        </w:rPr>
        <w:t>:</w:t>
      </w:r>
    </w:p>
    <w:p w:rsidR="007F4B97" w:rsidRPr="00825677" w:rsidRDefault="007F4B97" w:rsidP="00A76E53">
      <w:pPr>
        <w:ind w:firstLine="709"/>
        <w:jc w:val="both"/>
        <w:rPr>
          <w:color w:val="000000"/>
          <w:sz w:val="24"/>
          <w:szCs w:val="24"/>
        </w:rPr>
      </w:pPr>
      <w:r w:rsidRPr="0082567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25677" w:rsidRDefault="007F4B97" w:rsidP="00A76E53">
      <w:pPr>
        <w:ind w:firstLine="709"/>
        <w:jc w:val="both"/>
        <w:rPr>
          <w:b/>
          <w:color w:val="000000"/>
          <w:sz w:val="24"/>
          <w:szCs w:val="24"/>
        </w:rPr>
      </w:pPr>
      <w:r w:rsidRPr="00825677">
        <w:rPr>
          <w:color w:val="000000"/>
          <w:sz w:val="24"/>
          <w:szCs w:val="24"/>
        </w:rPr>
        <w:t xml:space="preserve"> Методические указания для </w:t>
      </w:r>
      <w:proofErr w:type="gramStart"/>
      <w:r w:rsidRPr="00825677">
        <w:rPr>
          <w:color w:val="000000"/>
          <w:sz w:val="24"/>
          <w:szCs w:val="24"/>
        </w:rPr>
        <w:t>обучающихся</w:t>
      </w:r>
      <w:proofErr w:type="gramEnd"/>
      <w:r w:rsidRPr="00825677">
        <w:rPr>
          <w:color w:val="000000"/>
          <w:sz w:val="24"/>
          <w:szCs w:val="24"/>
        </w:rPr>
        <w:t xml:space="preserve"> по освоению дисциплины для подготовки к занятиям </w:t>
      </w:r>
      <w:r w:rsidRPr="00825677">
        <w:rPr>
          <w:b/>
          <w:color w:val="000000"/>
          <w:sz w:val="24"/>
          <w:szCs w:val="24"/>
        </w:rPr>
        <w:t xml:space="preserve">семинарского типа: </w:t>
      </w:r>
    </w:p>
    <w:p w:rsidR="007F4B97" w:rsidRPr="00825677" w:rsidRDefault="007F4B97" w:rsidP="00A76E53">
      <w:pPr>
        <w:ind w:firstLine="709"/>
        <w:jc w:val="both"/>
        <w:rPr>
          <w:color w:val="000000"/>
          <w:sz w:val="24"/>
          <w:szCs w:val="24"/>
        </w:rPr>
      </w:pPr>
      <w:r w:rsidRPr="00825677">
        <w:rPr>
          <w:color w:val="000000"/>
          <w:sz w:val="24"/>
          <w:szCs w:val="24"/>
        </w:rPr>
        <w:t xml:space="preserve">Подготовка к занятиям семинарского типа включает 2 этапа: 1-й – </w:t>
      </w:r>
      <w:proofErr w:type="gramStart"/>
      <w:r w:rsidRPr="00825677">
        <w:rPr>
          <w:color w:val="000000"/>
          <w:sz w:val="24"/>
          <w:szCs w:val="24"/>
        </w:rPr>
        <w:t>организационный</w:t>
      </w:r>
      <w:proofErr w:type="gramEnd"/>
      <w:r w:rsidRPr="00825677">
        <w:rPr>
          <w:color w:val="000000"/>
          <w:sz w:val="24"/>
          <w:szCs w:val="24"/>
        </w:rPr>
        <w:t>;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25677" w:rsidRDefault="007F4B97" w:rsidP="00A76E53">
      <w:pPr>
        <w:ind w:firstLine="709"/>
        <w:jc w:val="both"/>
        <w:rPr>
          <w:b/>
          <w:color w:val="000000"/>
          <w:sz w:val="24"/>
          <w:szCs w:val="24"/>
        </w:rPr>
      </w:pPr>
      <w:r w:rsidRPr="00825677">
        <w:rPr>
          <w:color w:val="000000"/>
          <w:sz w:val="24"/>
          <w:szCs w:val="24"/>
        </w:rPr>
        <w:t xml:space="preserve">Методические указания для </w:t>
      </w:r>
      <w:proofErr w:type="gramStart"/>
      <w:r w:rsidRPr="00825677">
        <w:rPr>
          <w:color w:val="000000"/>
          <w:sz w:val="24"/>
          <w:szCs w:val="24"/>
        </w:rPr>
        <w:t>обучающихся</w:t>
      </w:r>
      <w:proofErr w:type="gramEnd"/>
      <w:r w:rsidRPr="00825677">
        <w:rPr>
          <w:color w:val="000000"/>
          <w:sz w:val="24"/>
          <w:szCs w:val="24"/>
        </w:rPr>
        <w:t xml:space="preserve"> по освоению дисциплины для </w:t>
      </w:r>
      <w:r w:rsidRPr="00825677">
        <w:rPr>
          <w:b/>
          <w:color w:val="000000"/>
          <w:sz w:val="24"/>
          <w:szCs w:val="24"/>
        </w:rPr>
        <w:t>самостоятельной работы:</w:t>
      </w:r>
    </w:p>
    <w:p w:rsidR="007F4B97" w:rsidRPr="00825677" w:rsidRDefault="007F4B97" w:rsidP="00A76E53">
      <w:pPr>
        <w:ind w:firstLine="709"/>
        <w:jc w:val="both"/>
        <w:rPr>
          <w:color w:val="000000"/>
          <w:sz w:val="24"/>
          <w:szCs w:val="24"/>
        </w:rPr>
      </w:pPr>
      <w:r w:rsidRPr="00825677">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825677">
        <w:rPr>
          <w:color w:val="000000"/>
          <w:sz w:val="24"/>
          <w:szCs w:val="24"/>
        </w:rPr>
        <w:t xml:space="preserve">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825677">
        <w:rPr>
          <w:color w:val="000000"/>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825677">
        <w:rPr>
          <w:color w:val="000000"/>
          <w:sz w:val="24"/>
          <w:szCs w:val="24"/>
        </w:rPr>
        <w:t xml:space="preserve"> − </w:t>
      </w:r>
      <w:proofErr w:type="gramStart"/>
      <w:r w:rsidRPr="00825677">
        <w:rPr>
          <w:color w:val="000000"/>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825677" w:rsidRDefault="007F4B97" w:rsidP="00A76E53">
      <w:pPr>
        <w:ind w:firstLine="709"/>
        <w:jc w:val="both"/>
        <w:rPr>
          <w:color w:val="000000"/>
          <w:sz w:val="24"/>
          <w:szCs w:val="24"/>
        </w:rPr>
      </w:pPr>
      <w:r w:rsidRPr="0082567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25677" w:rsidRDefault="007F4B97" w:rsidP="00A76E53">
      <w:pPr>
        <w:ind w:firstLine="709"/>
        <w:jc w:val="both"/>
        <w:rPr>
          <w:color w:val="000000"/>
          <w:sz w:val="24"/>
          <w:szCs w:val="24"/>
        </w:rPr>
      </w:pPr>
      <w:r w:rsidRPr="0082567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25677" w:rsidRDefault="007F4B97" w:rsidP="00A76E53">
      <w:pPr>
        <w:ind w:firstLine="709"/>
        <w:jc w:val="both"/>
        <w:rPr>
          <w:color w:val="000000"/>
          <w:sz w:val="24"/>
          <w:szCs w:val="24"/>
        </w:rPr>
      </w:pPr>
      <w:r w:rsidRPr="0082567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25677" w:rsidRDefault="007F4B97" w:rsidP="00A76E53">
      <w:pPr>
        <w:ind w:firstLine="709"/>
        <w:jc w:val="both"/>
        <w:rPr>
          <w:color w:val="000000"/>
          <w:sz w:val="24"/>
          <w:szCs w:val="24"/>
        </w:rPr>
      </w:pPr>
      <w:r w:rsidRPr="0082567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25677" w:rsidRDefault="007F4B97" w:rsidP="00A76E53">
      <w:pPr>
        <w:ind w:firstLine="709"/>
        <w:jc w:val="both"/>
        <w:rPr>
          <w:color w:val="000000"/>
          <w:sz w:val="24"/>
          <w:szCs w:val="24"/>
        </w:rPr>
      </w:pPr>
      <w:r w:rsidRPr="00825677">
        <w:rPr>
          <w:color w:val="000000"/>
          <w:sz w:val="24"/>
          <w:szCs w:val="24"/>
        </w:rPr>
        <w:t xml:space="preserve">Необходимо также проанализировать, какие из утверждений автора носят проблематичный, гипотетический </w:t>
      </w:r>
      <w:proofErr w:type="gramStart"/>
      <w:r w:rsidRPr="00825677">
        <w:rPr>
          <w:color w:val="000000"/>
          <w:sz w:val="24"/>
          <w:szCs w:val="24"/>
        </w:rPr>
        <w:t>характер</w:t>
      </w:r>
      <w:proofErr w:type="gramEnd"/>
      <w:r w:rsidRPr="00825677">
        <w:rPr>
          <w:color w:val="000000"/>
          <w:sz w:val="24"/>
          <w:szCs w:val="24"/>
        </w:rPr>
        <w:t xml:space="preserve"> и уловить скрытые вопросы.</w:t>
      </w:r>
    </w:p>
    <w:p w:rsidR="007F4B97" w:rsidRPr="00825677" w:rsidRDefault="007F4B97" w:rsidP="00A76E53">
      <w:pPr>
        <w:ind w:firstLine="709"/>
        <w:jc w:val="both"/>
        <w:rPr>
          <w:color w:val="000000"/>
          <w:sz w:val="24"/>
          <w:szCs w:val="24"/>
        </w:rPr>
      </w:pPr>
      <w:r w:rsidRPr="0082567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25677" w:rsidRDefault="007F4B97" w:rsidP="00A76E53">
      <w:pPr>
        <w:ind w:firstLine="709"/>
        <w:jc w:val="both"/>
        <w:rPr>
          <w:color w:val="000000"/>
          <w:sz w:val="24"/>
          <w:szCs w:val="24"/>
        </w:rPr>
      </w:pPr>
      <w:r w:rsidRPr="0082567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25677" w:rsidRDefault="007F4B97" w:rsidP="00A76E53">
      <w:pPr>
        <w:ind w:firstLine="709"/>
        <w:jc w:val="both"/>
        <w:rPr>
          <w:color w:val="000000"/>
          <w:sz w:val="24"/>
          <w:szCs w:val="24"/>
        </w:rPr>
      </w:pPr>
      <w:r w:rsidRPr="00825677">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25677" w:rsidRDefault="007F4B97" w:rsidP="00A76E53">
      <w:pPr>
        <w:ind w:firstLine="709"/>
        <w:jc w:val="both"/>
        <w:rPr>
          <w:color w:val="000000"/>
          <w:sz w:val="24"/>
          <w:szCs w:val="24"/>
        </w:rPr>
      </w:pPr>
      <w:r w:rsidRPr="00825677">
        <w:rPr>
          <w:color w:val="000000"/>
          <w:sz w:val="24"/>
          <w:szCs w:val="24"/>
        </w:rPr>
        <w:t>Таким образом, при работе с источниками и литературой важно уметь:</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обобщать полученную информацию, оценивать </w:t>
      </w:r>
      <w:proofErr w:type="gramStart"/>
      <w:r w:rsidRPr="00825677">
        <w:rPr>
          <w:rFonts w:eastAsia="Calibri"/>
          <w:color w:val="000000"/>
          <w:sz w:val="24"/>
          <w:szCs w:val="24"/>
          <w:lang w:eastAsia="en-US"/>
        </w:rPr>
        <w:t>прослушанное</w:t>
      </w:r>
      <w:proofErr w:type="gramEnd"/>
      <w:r w:rsidRPr="00825677">
        <w:rPr>
          <w:rFonts w:eastAsia="Calibri"/>
          <w:color w:val="000000"/>
          <w:sz w:val="24"/>
          <w:szCs w:val="24"/>
          <w:lang w:eastAsia="en-US"/>
        </w:rPr>
        <w:t xml:space="preserve"> и прочитанное;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готовить и презентовать развернутые сообщения типа доклада;</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пользоваться реферативными и справочными материалами;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825677" w:rsidRDefault="007F4B97" w:rsidP="00A76E53">
      <w:pPr>
        <w:ind w:firstLine="709"/>
        <w:jc w:val="both"/>
        <w:rPr>
          <w:color w:val="000000"/>
          <w:sz w:val="24"/>
          <w:szCs w:val="24"/>
        </w:rPr>
      </w:pPr>
      <w:r w:rsidRPr="00825677">
        <w:rPr>
          <w:b/>
          <w:bCs/>
          <w:color w:val="000000"/>
          <w:sz w:val="24"/>
          <w:szCs w:val="24"/>
        </w:rPr>
        <w:t>Подготовка к промежуточной аттестации</w:t>
      </w:r>
      <w:r w:rsidRPr="00825677">
        <w:rPr>
          <w:bCs/>
          <w:color w:val="000000"/>
          <w:sz w:val="24"/>
          <w:szCs w:val="24"/>
        </w:rPr>
        <w:t>:</w:t>
      </w:r>
    </w:p>
    <w:p w:rsidR="007F4B97" w:rsidRPr="00825677" w:rsidRDefault="007F4B97" w:rsidP="00A76E53">
      <w:pPr>
        <w:ind w:firstLine="709"/>
        <w:jc w:val="both"/>
        <w:rPr>
          <w:color w:val="000000"/>
          <w:sz w:val="24"/>
          <w:szCs w:val="24"/>
        </w:rPr>
      </w:pPr>
      <w:r w:rsidRPr="00825677">
        <w:rPr>
          <w:color w:val="000000"/>
          <w:sz w:val="24"/>
          <w:szCs w:val="24"/>
        </w:rPr>
        <w:t>При подготовке к промежуточной аттестации целесообразно:</w:t>
      </w:r>
    </w:p>
    <w:p w:rsidR="007F4B97" w:rsidRPr="00825677" w:rsidRDefault="007F4B97" w:rsidP="00A76E53">
      <w:pPr>
        <w:ind w:firstLine="709"/>
        <w:jc w:val="both"/>
        <w:rPr>
          <w:color w:val="000000"/>
          <w:sz w:val="24"/>
          <w:szCs w:val="24"/>
        </w:rPr>
      </w:pPr>
      <w:r w:rsidRPr="0082567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25677" w:rsidRDefault="007F4B97" w:rsidP="00A76E53">
      <w:pPr>
        <w:ind w:firstLine="709"/>
        <w:jc w:val="both"/>
        <w:rPr>
          <w:color w:val="000000"/>
          <w:sz w:val="24"/>
          <w:szCs w:val="24"/>
        </w:rPr>
      </w:pPr>
      <w:r w:rsidRPr="00825677">
        <w:rPr>
          <w:color w:val="000000"/>
          <w:sz w:val="24"/>
          <w:szCs w:val="24"/>
        </w:rPr>
        <w:t>- внимательно прочитать рекомендованную литературу;</w:t>
      </w:r>
    </w:p>
    <w:p w:rsidR="007F4B97" w:rsidRPr="00825677" w:rsidRDefault="007F4B97" w:rsidP="00A76E53">
      <w:pPr>
        <w:ind w:firstLine="709"/>
        <w:jc w:val="both"/>
        <w:rPr>
          <w:color w:val="000000"/>
          <w:sz w:val="24"/>
          <w:szCs w:val="24"/>
        </w:rPr>
      </w:pPr>
      <w:r w:rsidRPr="00825677">
        <w:rPr>
          <w:color w:val="000000"/>
          <w:sz w:val="24"/>
          <w:szCs w:val="24"/>
        </w:rPr>
        <w:t xml:space="preserve">- составить краткие конспекты ответов (планы ответов). </w:t>
      </w:r>
    </w:p>
    <w:p w:rsidR="007F4B97" w:rsidRPr="00825677" w:rsidRDefault="007F4B97" w:rsidP="00A76E53">
      <w:pPr>
        <w:ind w:firstLine="709"/>
        <w:jc w:val="both"/>
        <w:rPr>
          <w:color w:val="000000"/>
          <w:sz w:val="24"/>
          <w:szCs w:val="24"/>
        </w:rPr>
      </w:pPr>
    </w:p>
    <w:p w:rsidR="00982A2C" w:rsidRPr="00B70B8C" w:rsidRDefault="00982A2C" w:rsidP="00982A2C">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2A2C" w:rsidRPr="00B70B8C" w:rsidRDefault="00982A2C" w:rsidP="00982A2C">
      <w:pPr>
        <w:widowControl/>
        <w:autoSpaceDE/>
        <w:adjustRightInd/>
        <w:ind w:firstLine="709"/>
        <w:jc w:val="both"/>
        <w:rPr>
          <w:sz w:val="24"/>
          <w:szCs w:val="24"/>
        </w:rPr>
      </w:pPr>
      <w:r w:rsidRPr="00B70B8C">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B70B8C">
        <w:rPr>
          <w:sz w:val="24"/>
          <w:szCs w:val="24"/>
        </w:rPr>
        <w:t>MicrosoftPowerPoint</w:t>
      </w:r>
      <w:proofErr w:type="spellEnd"/>
      <w:r w:rsidRPr="00B70B8C">
        <w:rPr>
          <w:sz w:val="24"/>
          <w:szCs w:val="24"/>
        </w:rPr>
        <w:t>, видеоматериалов, слайдов.</w:t>
      </w:r>
    </w:p>
    <w:p w:rsidR="00982A2C" w:rsidRPr="00B70B8C" w:rsidRDefault="00982A2C" w:rsidP="00982A2C">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82A2C" w:rsidRPr="00B70B8C" w:rsidRDefault="00982A2C" w:rsidP="00982A2C">
      <w:pPr>
        <w:widowControl/>
        <w:autoSpaceDE/>
        <w:adjustRightInd/>
        <w:ind w:firstLine="709"/>
        <w:jc w:val="both"/>
        <w:rPr>
          <w:sz w:val="24"/>
          <w:szCs w:val="24"/>
        </w:rPr>
      </w:pPr>
      <w:r w:rsidRPr="00B70B8C">
        <w:rPr>
          <w:sz w:val="24"/>
          <w:szCs w:val="24"/>
        </w:rPr>
        <w:t xml:space="preserve">Электронная информационно-образовательная среда Академии, работающая на платформе LMS </w:t>
      </w:r>
      <w:proofErr w:type="spellStart"/>
      <w:r w:rsidRPr="00B70B8C">
        <w:rPr>
          <w:sz w:val="24"/>
          <w:szCs w:val="24"/>
        </w:rPr>
        <w:t>Moodle</w:t>
      </w:r>
      <w:proofErr w:type="spellEnd"/>
      <w:r w:rsidRPr="00B70B8C">
        <w:rPr>
          <w:sz w:val="24"/>
          <w:szCs w:val="24"/>
        </w:rPr>
        <w:t>, обеспечивает:</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 xml:space="preserve">доступ к учебным планам, рабочим программам дисциплин (модулей), практик, к изданиям электронных библиотечных систем (ЭБС </w:t>
      </w:r>
      <w:proofErr w:type="spellStart"/>
      <w:r w:rsidRPr="00B70B8C">
        <w:rPr>
          <w:sz w:val="24"/>
          <w:szCs w:val="24"/>
        </w:rPr>
        <w:t>IPRBooks</w:t>
      </w:r>
      <w:proofErr w:type="spellEnd"/>
      <w:r w:rsidRPr="00B70B8C">
        <w:rPr>
          <w:sz w:val="24"/>
          <w:szCs w:val="24"/>
        </w:rPr>
        <w:t xml:space="preserve">, ЭБС </w:t>
      </w:r>
      <w:proofErr w:type="spellStart"/>
      <w:r w:rsidRPr="00B70B8C">
        <w:rPr>
          <w:sz w:val="24"/>
          <w:szCs w:val="24"/>
        </w:rPr>
        <w:t>Юрайт</w:t>
      </w:r>
      <w:proofErr w:type="spellEnd"/>
      <w:r w:rsidRPr="00B70B8C">
        <w:rPr>
          <w:sz w:val="24"/>
          <w:szCs w:val="24"/>
        </w:rPr>
        <w:t>) и электронным образовательным ресурсам, указанным в рабочих программах;</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2A2C" w:rsidRPr="00B70B8C" w:rsidRDefault="00982A2C" w:rsidP="00982A2C">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982A2C" w:rsidRPr="003E71C6" w:rsidRDefault="00982A2C" w:rsidP="00982A2C">
      <w:pPr>
        <w:widowControl/>
        <w:autoSpaceDE/>
        <w:adjustRightInd/>
        <w:ind w:firstLine="709"/>
        <w:jc w:val="both"/>
        <w:rPr>
          <w:sz w:val="24"/>
          <w:szCs w:val="24"/>
          <w:lang w:val="en-US"/>
        </w:rPr>
      </w:pPr>
      <w:r w:rsidRPr="00B70B8C">
        <w:rPr>
          <w:sz w:val="24"/>
          <w:szCs w:val="24"/>
        </w:rPr>
        <w:t>ПЕРЕЧЕНЬ</w:t>
      </w:r>
      <w:r w:rsidRPr="003E71C6">
        <w:rPr>
          <w:sz w:val="24"/>
          <w:szCs w:val="24"/>
          <w:lang w:val="en-US"/>
        </w:rPr>
        <w:t xml:space="preserve"> </w:t>
      </w:r>
      <w:r w:rsidRPr="00B70B8C">
        <w:rPr>
          <w:sz w:val="24"/>
          <w:szCs w:val="24"/>
        </w:rPr>
        <w:t>ПРОГРАММНОГО</w:t>
      </w:r>
      <w:r w:rsidRPr="003E71C6">
        <w:rPr>
          <w:sz w:val="24"/>
          <w:szCs w:val="24"/>
          <w:lang w:val="en-US"/>
        </w:rPr>
        <w:t xml:space="preserve"> </w:t>
      </w:r>
      <w:r w:rsidRPr="00B70B8C">
        <w:rPr>
          <w:sz w:val="24"/>
          <w:szCs w:val="24"/>
        </w:rPr>
        <w:t>ОБЕСПЕЧЕНИЯ</w:t>
      </w:r>
    </w:p>
    <w:p w:rsidR="00982A2C" w:rsidRPr="003E71C6" w:rsidRDefault="00982A2C" w:rsidP="00982A2C">
      <w:pPr>
        <w:widowControl/>
        <w:autoSpaceDE/>
        <w:adjustRightInd/>
        <w:ind w:firstLine="709"/>
        <w:jc w:val="both"/>
        <w:rPr>
          <w:color w:val="000000"/>
          <w:sz w:val="24"/>
          <w:szCs w:val="24"/>
          <w:lang w:val="en-US"/>
        </w:rPr>
      </w:pPr>
      <w:r w:rsidRPr="003E71C6">
        <w:rPr>
          <w:sz w:val="24"/>
          <w:szCs w:val="24"/>
          <w:lang w:val="en-US"/>
        </w:rPr>
        <w:t>•</w:t>
      </w:r>
      <w:r w:rsidRPr="003E71C6">
        <w:rPr>
          <w:sz w:val="24"/>
          <w:szCs w:val="24"/>
          <w:lang w:val="en-US"/>
        </w:rPr>
        <w:tab/>
      </w:r>
      <w:proofErr w:type="spellStart"/>
      <w:r w:rsidRPr="0018044B">
        <w:rPr>
          <w:color w:val="000000"/>
          <w:sz w:val="24"/>
          <w:szCs w:val="24"/>
          <w:lang w:val="en-US"/>
        </w:rPr>
        <w:t>MicrosoftWindows</w:t>
      </w:r>
      <w:proofErr w:type="spellEnd"/>
      <w:r w:rsidRPr="003E71C6">
        <w:rPr>
          <w:color w:val="000000"/>
          <w:sz w:val="24"/>
          <w:szCs w:val="24"/>
          <w:lang w:val="en-US"/>
        </w:rPr>
        <w:t xml:space="preserve"> 10 </w:t>
      </w:r>
      <w:r w:rsidRPr="0018044B">
        <w:rPr>
          <w:color w:val="000000"/>
          <w:sz w:val="24"/>
          <w:szCs w:val="24"/>
          <w:lang w:val="en-US"/>
        </w:rPr>
        <w:t>Professional</w:t>
      </w:r>
    </w:p>
    <w:p w:rsidR="00982A2C" w:rsidRPr="0018044B" w:rsidRDefault="00982A2C" w:rsidP="00982A2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82A2C" w:rsidRPr="0018044B" w:rsidRDefault="00982A2C" w:rsidP="00982A2C">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Office Professional 2007 Russian </w:t>
      </w:r>
    </w:p>
    <w:p w:rsidR="00982A2C" w:rsidRPr="003E71C6" w:rsidRDefault="00982A2C" w:rsidP="00982A2C">
      <w:pPr>
        <w:widowControl/>
        <w:autoSpaceDE/>
        <w:adjustRightInd/>
        <w:ind w:firstLine="709"/>
        <w:jc w:val="both"/>
        <w:rPr>
          <w:color w:val="000000"/>
          <w:sz w:val="24"/>
          <w:szCs w:val="24"/>
          <w:lang w:val="en-US"/>
        </w:rPr>
      </w:pPr>
      <w:r w:rsidRPr="003E71C6">
        <w:rPr>
          <w:color w:val="000000"/>
          <w:sz w:val="24"/>
          <w:szCs w:val="24"/>
          <w:lang w:val="en-US"/>
        </w:rPr>
        <w:t>•</w:t>
      </w:r>
      <w:r w:rsidRPr="003E71C6">
        <w:rPr>
          <w:color w:val="000000"/>
          <w:sz w:val="24"/>
          <w:szCs w:val="24"/>
          <w:lang w:val="en-US"/>
        </w:rPr>
        <w:tab/>
      </w:r>
      <w:r w:rsidRPr="0018044B">
        <w:rPr>
          <w:bCs/>
          <w:sz w:val="24"/>
          <w:szCs w:val="24"/>
          <w:lang w:val="en-US"/>
        </w:rPr>
        <w:t>C</w:t>
      </w:r>
      <w:proofErr w:type="spellStart"/>
      <w:r w:rsidRPr="0018044B">
        <w:rPr>
          <w:bCs/>
          <w:sz w:val="24"/>
          <w:szCs w:val="24"/>
        </w:rPr>
        <w:t>вободнораспространяемыйофисныйпакетсоткрытымисходнымкодом</w:t>
      </w:r>
      <w:r w:rsidRPr="00967807">
        <w:rPr>
          <w:bCs/>
          <w:sz w:val="24"/>
          <w:szCs w:val="24"/>
          <w:lang w:val="en-US"/>
        </w:rPr>
        <w:t>LibreOffice</w:t>
      </w:r>
      <w:proofErr w:type="spellEnd"/>
      <w:r w:rsidRPr="003E71C6">
        <w:rPr>
          <w:bCs/>
          <w:sz w:val="24"/>
          <w:szCs w:val="24"/>
          <w:lang w:val="en-US"/>
        </w:rPr>
        <w:t xml:space="preserve"> 6.0.3.2 </w:t>
      </w:r>
      <w:r w:rsidRPr="00967807">
        <w:rPr>
          <w:bCs/>
          <w:sz w:val="24"/>
          <w:szCs w:val="24"/>
          <w:lang w:val="en-US"/>
        </w:rPr>
        <w:t>Stable</w:t>
      </w:r>
    </w:p>
    <w:p w:rsidR="00982A2C" w:rsidRPr="0018044B" w:rsidRDefault="00982A2C" w:rsidP="00982A2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82A2C" w:rsidRPr="0018044B" w:rsidRDefault="00982A2C" w:rsidP="00982A2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proofErr w:type="spellStart"/>
      <w:proofErr w:type="gramStart"/>
      <w:r w:rsidRPr="0018044B">
        <w:rPr>
          <w:color w:val="000000"/>
          <w:sz w:val="24"/>
          <w:szCs w:val="24"/>
        </w:rPr>
        <w:t>C</w:t>
      </w:r>
      <w:proofErr w:type="gramEnd"/>
      <w:r w:rsidRPr="0018044B">
        <w:rPr>
          <w:color w:val="000000"/>
          <w:sz w:val="24"/>
          <w:szCs w:val="24"/>
        </w:rPr>
        <w:t>истема</w:t>
      </w:r>
      <w:proofErr w:type="spellEnd"/>
      <w:r w:rsidRPr="0018044B">
        <w:rPr>
          <w:color w:val="000000"/>
          <w:sz w:val="24"/>
          <w:szCs w:val="24"/>
        </w:rPr>
        <w:t xml:space="preserve"> управления курсами LMS Русский </w:t>
      </w:r>
      <w:proofErr w:type="spellStart"/>
      <w:r w:rsidRPr="0018044B">
        <w:rPr>
          <w:color w:val="000000"/>
          <w:sz w:val="24"/>
          <w:szCs w:val="24"/>
        </w:rPr>
        <w:t>Moodle</w:t>
      </w:r>
      <w:proofErr w:type="spellEnd"/>
      <w:r w:rsidRPr="0018044B">
        <w:rPr>
          <w:color w:val="000000"/>
          <w:sz w:val="24"/>
          <w:szCs w:val="24"/>
        </w:rPr>
        <w:t xml:space="preserve"> 3KL</w:t>
      </w:r>
    </w:p>
    <w:p w:rsidR="00982A2C" w:rsidRDefault="00982A2C" w:rsidP="00982A2C">
      <w:pPr>
        <w:widowControl/>
        <w:autoSpaceDE/>
        <w:adjustRightInd/>
        <w:ind w:firstLine="709"/>
        <w:jc w:val="both"/>
        <w:rPr>
          <w:sz w:val="24"/>
          <w:szCs w:val="24"/>
        </w:rPr>
      </w:pPr>
    </w:p>
    <w:p w:rsidR="00982A2C" w:rsidRDefault="00982A2C" w:rsidP="00982A2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82A2C" w:rsidRDefault="00982A2C" w:rsidP="00982A2C">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Режим доступа: http://www.consultant.ru/edu/student/study/</w:t>
      </w:r>
    </w:p>
    <w:p w:rsidR="00982A2C" w:rsidRDefault="00982A2C" w:rsidP="00982A2C">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Режим доступа: http://edu.garant.ru/omga/</w:t>
      </w:r>
    </w:p>
    <w:p w:rsidR="00982A2C" w:rsidRDefault="00982A2C" w:rsidP="00982A2C">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12" w:history="1">
        <w:r>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82A2C" w:rsidRDefault="00982A2C" w:rsidP="00982A2C">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13" w:history="1">
        <w:r>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82A2C" w:rsidRDefault="00982A2C" w:rsidP="00982A2C">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14" w:history="1">
        <w:r>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82A2C" w:rsidRDefault="00982A2C" w:rsidP="00982A2C">
      <w:pPr>
        <w:pStyle w:val="a4"/>
        <w:numPr>
          <w:ilvl w:val="0"/>
          <w:numId w:val="35"/>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15" w:history="1">
        <w:r>
          <w:rPr>
            <w:rStyle w:val="a8"/>
            <w:rFonts w:ascii="Times New Roman" w:hAnsi="Times New Roman"/>
            <w:sz w:val="24"/>
            <w:szCs w:val="24"/>
          </w:rPr>
          <w:t>http://www.hro.org</w:t>
        </w:r>
      </w:hyperlink>
    </w:p>
    <w:p w:rsidR="00982A2C" w:rsidRDefault="00982A2C" w:rsidP="00982A2C">
      <w:pPr>
        <w:pStyle w:val="aa"/>
        <w:widowControl/>
        <w:numPr>
          <w:ilvl w:val="0"/>
          <w:numId w:val="35"/>
        </w:numPr>
        <w:autoSpaceDE/>
        <w:adjustRightInd/>
        <w:spacing w:before="100" w:beforeAutospacing="1" w:after="100" w:afterAutospacing="1"/>
      </w:pPr>
      <w:r>
        <w:t xml:space="preserve">Сайт Президента РФ. - Режим доступа: </w:t>
      </w:r>
      <w:hyperlink r:id="rId16" w:history="1">
        <w:r>
          <w:rPr>
            <w:rStyle w:val="a8"/>
          </w:rPr>
          <w:t>http://www.president.kremlin.ru</w:t>
        </w:r>
      </w:hyperlink>
    </w:p>
    <w:p w:rsidR="00982A2C" w:rsidRDefault="00982A2C" w:rsidP="00982A2C">
      <w:pPr>
        <w:pStyle w:val="aa"/>
        <w:widowControl/>
        <w:numPr>
          <w:ilvl w:val="0"/>
          <w:numId w:val="35"/>
        </w:numPr>
        <w:autoSpaceDE/>
        <w:adjustRightInd/>
        <w:spacing w:before="100" w:beforeAutospacing="1" w:after="100" w:afterAutospacing="1"/>
      </w:pPr>
      <w:r>
        <w:t xml:space="preserve">Сайт Правительства РФ. - Режим доступа: </w:t>
      </w:r>
      <w:hyperlink r:id="rId17" w:history="1">
        <w:r>
          <w:rPr>
            <w:rStyle w:val="a8"/>
          </w:rPr>
          <w:t>www.government.ru</w:t>
        </w:r>
      </w:hyperlink>
      <w:r>
        <w:t>.</w:t>
      </w:r>
    </w:p>
    <w:p w:rsidR="00982A2C" w:rsidRDefault="00982A2C" w:rsidP="00982A2C">
      <w:pPr>
        <w:pStyle w:val="aa"/>
        <w:widowControl/>
        <w:numPr>
          <w:ilvl w:val="0"/>
          <w:numId w:val="35"/>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18" w:history="1">
        <w:r>
          <w:rPr>
            <w:rStyle w:val="a8"/>
          </w:rPr>
          <w:t>www.gks.ru</w:t>
        </w:r>
      </w:hyperlink>
    </w:p>
    <w:p w:rsidR="00982A2C" w:rsidRDefault="00982A2C" w:rsidP="00982A2C">
      <w:pPr>
        <w:tabs>
          <w:tab w:val="left" w:pos="993"/>
        </w:tabs>
        <w:jc w:val="both"/>
        <w:rPr>
          <w:color w:val="FF0000"/>
          <w:sz w:val="24"/>
          <w:szCs w:val="24"/>
        </w:rPr>
      </w:pPr>
    </w:p>
    <w:p w:rsidR="00982A2C" w:rsidRDefault="00982A2C" w:rsidP="00982A2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82A2C" w:rsidRDefault="00982A2C" w:rsidP="00982A2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2A2C" w:rsidRDefault="00982A2C" w:rsidP="00982A2C">
      <w:pPr>
        <w:ind w:firstLine="709"/>
        <w:jc w:val="both"/>
        <w:rPr>
          <w:sz w:val="24"/>
          <w:szCs w:val="24"/>
        </w:rPr>
      </w:pPr>
      <w:r>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Pr>
          <w:sz w:val="24"/>
          <w:szCs w:val="24"/>
        </w:rPr>
        <w:t>Производственная</w:t>
      </w:r>
      <w:proofErr w:type="gramEnd"/>
      <w:r>
        <w:rPr>
          <w:sz w:val="24"/>
          <w:szCs w:val="24"/>
        </w:rPr>
        <w:t>, д. 41/1</w:t>
      </w:r>
    </w:p>
    <w:p w:rsidR="00982A2C" w:rsidRDefault="00982A2C" w:rsidP="00982A2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Pr>
          <w:sz w:val="24"/>
          <w:szCs w:val="24"/>
        </w:rPr>
        <w:t>MicrosoftWindows</w:t>
      </w:r>
      <w:proofErr w:type="spellEnd"/>
      <w:r>
        <w:rPr>
          <w:sz w:val="24"/>
          <w:szCs w:val="24"/>
        </w:rPr>
        <w:t xml:space="preserve"> XP, </w:t>
      </w:r>
      <w:proofErr w:type="spellStart"/>
      <w:r>
        <w:rPr>
          <w:sz w:val="24"/>
          <w:szCs w:val="24"/>
        </w:rPr>
        <w:t>MicrosoftOfficeProfessionalPlus</w:t>
      </w:r>
      <w:proofErr w:type="spellEnd"/>
      <w:r>
        <w:rPr>
          <w:sz w:val="24"/>
          <w:szCs w:val="24"/>
        </w:rPr>
        <w:t xml:space="preserve"> 2007, </w:t>
      </w:r>
      <w:proofErr w:type="spellStart"/>
      <w:r>
        <w:rPr>
          <w:sz w:val="24"/>
          <w:szCs w:val="24"/>
        </w:rPr>
        <w:t>LibreOfficeWriter</w:t>
      </w:r>
      <w:proofErr w:type="spellEnd"/>
      <w:r>
        <w:rPr>
          <w:sz w:val="24"/>
          <w:szCs w:val="24"/>
        </w:rPr>
        <w:t xml:space="preserve">,  </w:t>
      </w:r>
      <w:proofErr w:type="spellStart"/>
      <w:r>
        <w:rPr>
          <w:sz w:val="24"/>
          <w:szCs w:val="24"/>
        </w:rPr>
        <w:t>LibreOfficeCalc</w:t>
      </w:r>
      <w:proofErr w:type="spellEnd"/>
      <w:r>
        <w:rPr>
          <w:sz w:val="24"/>
          <w:szCs w:val="24"/>
        </w:rPr>
        <w:t xml:space="preserve">,  </w:t>
      </w:r>
      <w:proofErr w:type="spellStart"/>
      <w:r>
        <w:rPr>
          <w:sz w:val="24"/>
          <w:szCs w:val="24"/>
        </w:rPr>
        <w:t>LibreOfficeImpress</w:t>
      </w:r>
      <w:proofErr w:type="spellEnd"/>
      <w:r>
        <w:rPr>
          <w:sz w:val="24"/>
          <w:szCs w:val="24"/>
        </w:rPr>
        <w:t xml:space="preserve">, </w:t>
      </w:r>
      <w:proofErr w:type="spellStart"/>
      <w:r>
        <w:rPr>
          <w:sz w:val="24"/>
          <w:szCs w:val="24"/>
        </w:rPr>
        <w:t>LibreOfficeDraw</w:t>
      </w:r>
      <w:proofErr w:type="spellEnd"/>
      <w:r>
        <w:rPr>
          <w:sz w:val="24"/>
          <w:szCs w:val="24"/>
        </w:rPr>
        <w:t xml:space="preserve">, </w:t>
      </w:r>
      <w:proofErr w:type="spellStart"/>
      <w:r>
        <w:rPr>
          <w:sz w:val="24"/>
          <w:szCs w:val="24"/>
        </w:rPr>
        <w:t>LibreOfficeMath</w:t>
      </w:r>
      <w:proofErr w:type="spellEnd"/>
      <w:r>
        <w:rPr>
          <w:sz w:val="24"/>
          <w:szCs w:val="24"/>
        </w:rPr>
        <w:t xml:space="preserve">, </w:t>
      </w:r>
      <w:proofErr w:type="spellStart"/>
      <w:r>
        <w:rPr>
          <w:sz w:val="24"/>
          <w:szCs w:val="24"/>
        </w:rPr>
        <w:t>LibreOfficeBase</w:t>
      </w:r>
      <w:proofErr w:type="spellEnd"/>
      <w:r>
        <w:rPr>
          <w:sz w:val="24"/>
          <w:szCs w:val="24"/>
        </w:rPr>
        <w:t>; 1С</w:t>
      </w:r>
      <w:proofErr w:type="gramStart"/>
      <w:r>
        <w:rPr>
          <w:sz w:val="24"/>
          <w:szCs w:val="24"/>
        </w:rPr>
        <w:t>:П</w:t>
      </w:r>
      <w:proofErr w:type="gramEnd"/>
      <w:r>
        <w:rPr>
          <w:sz w:val="24"/>
          <w:szCs w:val="24"/>
        </w:rPr>
        <w:t xml:space="preserve">редпр.8 - комплект для обучения в высших и средних учебных заведениях; </w:t>
      </w:r>
      <w:proofErr w:type="spellStart"/>
      <w:r>
        <w:rPr>
          <w:sz w:val="24"/>
          <w:szCs w:val="24"/>
        </w:rPr>
        <w:t>Линко</w:t>
      </w:r>
      <w:proofErr w:type="spellEnd"/>
      <w:r>
        <w:rPr>
          <w:sz w:val="24"/>
          <w:szCs w:val="24"/>
        </w:rPr>
        <w:t xml:space="preserve"> V8.2,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Pr>
          <w:sz w:val="24"/>
          <w:szCs w:val="24"/>
        </w:rPr>
        <w:t>микше</w:t>
      </w:r>
      <w:proofErr w:type="spellEnd"/>
      <w:r>
        <w:rPr>
          <w:sz w:val="24"/>
          <w:szCs w:val="24"/>
        </w:rPr>
        <w:t xml:space="preserve">, микрофон, аудио-видео усилитель, ноутбук, Операционная система </w:t>
      </w:r>
      <w:proofErr w:type="spellStart"/>
      <w:r>
        <w:rPr>
          <w:sz w:val="24"/>
          <w:szCs w:val="24"/>
        </w:rPr>
        <w:t>MicrosoftWindows</w:t>
      </w:r>
      <w:proofErr w:type="spellEnd"/>
      <w:r>
        <w:rPr>
          <w:sz w:val="24"/>
          <w:szCs w:val="24"/>
        </w:rPr>
        <w:t xml:space="preserve"> 10,  </w:t>
      </w:r>
      <w:proofErr w:type="spellStart"/>
      <w:r>
        <w:rPr>
          <w:sz w:val="24"/>
          <w:szCs w:val="24"/>
        </w:rPr>
        <w:t>MicrosoftOfficeProfessionalPlus</w:t>
      </w:r>
      <w:proofErr w:type="spellEnd"/>
      <w:r>
        <w:rPr>
          <w:sz w:val="24"/>
          <w:szCs w:val="24"/>
        </w:rPr>
        <w:t xml:space="preserve"> 2007;</w:t>
      </w:r>
    </w:p>
    <w:p w:rsidR="00982A2C" w:rsidRDefault="00982A2C" w:rsidP="00982A2C">
      <w:pPr>
        <w:ind w:firstLine="709"/>
        <w:jc w:val="both"/>
        <w:rPr>
          <w:sz w:val="24"/>
          <w:szCs w:val="24"/>
        </w:rPr>
      </w:pPr>
      <w:r>
        <w:rPr>
          <w:sz w:val="24"/>
          <w:szCs w:val="24"/>
        </w:rPr>
        <w:t xml:space="preserve">2. Для проведения практических занятий: учебные аудитории, </w:t>
      </w:r>
      <w:proofErr w:type="spellStart"/>
      <w:r>
        <w:rPr>
          <w:sz w:val="24"/>
          <w:szCs w:val="24"/>
        </w:rPr>
        <w:t>лингофонный</w:t>
      </w:r>
      <w:proofErr w:type="spellEnd"/>
      <w:r>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Pr>
          <w:sz w:val="24"/>
          <w:szCs w:val="24"/>
        </w:rPr>
        <w:t>MicrosoftWindows</w:t>
      </w:r>
      <w:proofErr w:type="spellEnd"/>
      <w:r>
        <w:rPr>
          <w:sz w:val="24"/>
          <w:szCs w:val="24"/>
        </w:rPr>
        <w:t xml:space="preserve"> 10, </w:t>
      </w:r>
      <w:proofErr w:type="spellStart"/>
      <w:r>
        <w:rPr>
          <w:sz w:val="24"/>
          <w:szCs w:val="24"/>
        </w:rPr>
        <w:t>MicrosoftOfficeProfessionalPlus</w:t>
      </w:r>
      <w:proofErr w:type="spellEnd"/>
      <w:r>
        <w:rPr>
          <w:sz w:val="24"/>
          <w:szCs w:val="24"/>
        </w:rPr>
        <w:t xml:space="preserve"> 2007, </w:t>
      </w:r>
      <w:proofErr w:type="spellStart"/>
      <w:r>
        <w:rPr>
          <w:sz w:val="24"/>
          <w:szCs w:val="24"/>
        </w:rPr>
        <w:t>LibreOfficeWriter</w:t>
      </w:r>
      <w:proofErr w:type="spellEnd"/>
      <w:r>
        <w:rPr>
          <w:sz w:val="24"/>
          <w:szCs w:val="24"/>
        </w:rPr>
        <w:t xml:space="preserve">,  </w:t>
      </w:r>
      <w:proofErr w:type="spellStart"/>
      <w:r>
        <w:rPr>
          <w:sz w:val="24"/>
          <w:szCs w:val="24"/>
        </w:rPr>
        <w:t>LibreOfficeCalc</w:t>
      </w:r>
      <w:proofErr w:type="spellEnd"/>
      <w:r>
        <w:rPr>
          <w:sz w:val="24"/>
          <w:szCs w:val="24"/>
        </w:rPr>
        <w:t xml:space="preserve">, </w:t>
      </w:r>
      <w:proofErr w:type="spellStart"/>
      <w:r>
        <w:rPr>
          <w:sz w:val="24"/>
          <w:szCs w:val="24"/>
        </w:rPr>
        <w:t>LibreOfficeImpress</w:t>
      </w:r>
      <w:proofErr w:type="spellEnd"/>
      <w:r>
        <w:rPr>
          <w:sz w:val="24"/>
          <w:szCs w:val="24"/>
        </w:rPr>
        <w:t xml:space="preserve">,  </w:t>
      </w:r>
      <w:proofErr w:type="spellStart"/>
      <w:r>
        <w:rPr>
          <w:sz w:val="24"/>
          <w:szCs w:val="24"/>
        </w:rPr>
        <w:t>LibreOfficeDraw</w:t>
      </w:r>
      <w:proofErr w:type="spellEnd"/>
      <w:r>
        <w:rPr>
          <w:sz w:val="24"/>
          <w:szCs w:val="24"/>
        </w:rPr>
        <w:t xml:space="preserve">, </w:t>
      </w:r>
      <w:proofErr w:type="spellStart"/>
      <w:r>
        <w:rPr>
          <w:sz w:val="24"/>
          <w:szCs w:val="24"/>
        </w:rPr>
        <w:t>LibreOfficeMath</w:t>
      </w:r>
      <w:proofErr w:type="spellEnd"/>
      <w:r>
        <w:rPr>
          <w:sz w:val="24"/>
          <w:szCs w:val="24"/>
        </w:rPr>
        <w:t xml:space="preserve">,  </w:t>
      </w:r>
      <w:proofErr w:type="spellStart"/>
      <w:r>
        <w:rPr>
          <w:sz w:val="24"/>
          <w:szCs w:val="24"/>
        </w:rPr>
        <w:t>LibreOfficeBase</w:t>
      </w:r>
      <w:proofErr w:type="spellEnd"/>
      <w:r>
        <w:rPr>
          <w:sz w:val="24"/>
          <w:szCs w:val="24"/>
        </w:rPr>
        <w:t xml:space="preserve">; 1С: Предпр.8 - </w:t>
      </w:r>
      <w:r>
        <w:rPr>
          <w:sz w:val="24"/>
          <w:szCs w:val="24"/>
        </w:rPr>
        <w:lastRenderedPageBreak/>
        <w:t xml:space="preserve">комплект для обучения в высших и средних учебных заведениях; </w:t>
      </w:r>
      <w:proofErr w:type="spellStart"/>
      <w:r>
        <w:rPr>
          <w:sz w:val="24"/>
          <w:szCs w:val="24"/>
        </w:rPr>
        <w:t>Линко</w:t>
      </w:r>
      <w:proofErr w:type="spellEnd"/>
      <w:r>
        <w:rPr>
          <w:sz w:val="24"/>
          <w:szCs w:val="24"/>
        </w:rPr>
        <w:t xml:space="preserve"> V8.2;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справочно-правовые системы «Консультант плюс», «Гарант»; электронно-библиотечные системы «</w:t>
      </w:r>
      <w:proofErr w:type="spellStart"/>
      <w:r>
        <w:rPr>
          <w:sz w:val="24"/>
          <w:szCs w:val="24"/>
        </w:rPr>
        <w:t>IPRbooks</w:t>
      </w:r>
      <w:proofErr w:type="spellEnd"/>
      <w:r>
        <w:rPr>
          <w:sz w:val="24"/>
          <w:szCs w:val="24"/>
        </w:rPr>
        <w:t xml:space="preserve">» и «ЭБС ЮРАЙТ». </w:t>
      </w:r>
    </w:p>
    <w:p w:rsidR="00982A2C" w:rsidRDefault="00982A2C" w:rsidP="00982A2C">
      <w:pPr>
        <w:ind w:firstLine="709"/>
        <w:jc w:val="both"/>
        <w:rPr>
          <w:sz w:val="24"/>
          <w:szCs w:val="24"/>
        </w:rPr>
      </w:pPr>
      <w:r>
        <w:rPr>
          <w:sz w:val="24"/>
          <w:szCs w:val="24"/>
        </w:rPr>
        <w:t xml:space="preserve">3. Для проведения лабораторных занятий имеется: учебно-исследовательская </w:t>
      </w:r>
      <w:proofErr w:type="spellStart"/>
      <w:r>
        <w:rPr>
          <w:sz w:val="24"/>
          <w:szCs w:val="24"/>
        </w:rPr>
        <w:t>межкафедральная</w:t>
      </w:r>
      <w:proofErr w:type="spellEnd"/>
      <w:r>
        <w:rPr>
          <w:sz w:val="24"/>
          <w:szCs w:val="24"/>
        </w:rPr>
        <w:t xml:space="preserve"> лаборатория информатики и ИКТ, оснащение которой составляют: </w:t>
      </w:r>
      <w:proofErr w:type="gramStart"/>
      <w:r>
        <w:rPr>
          <w:sz w:val="24"/>
          <w:szCs w:val="24"/>
        </w:rPr>
        <w:t>Столы компьютерные, стулья, компьютеры, доска пластиковая, колонки, стенды информационные, экран, мультимедийный проектор, кафедра.</w:t>
      </w:r>
      <w:proofErr w:type="gramEnd"/>
      <w:r>
        <w:rPr>
          <w:sz w:val="24"/>
          <w:szCs w:val="24"/>
        </w:rPr>
        <w:t xml:space="preserve"> Оборудование: операционная система </w:t>
      </w:r>
      <w:proofErr w:type="spellStart"/>
      <w:r>
        <w:rPr>
          <w:sz w:val="24"/>
          <w:szCs w:val="24"/>
        </w:rPr>
        <w:t>MicrosoftWindows</w:t>
      </w:r>
      <w:proofErr w:type="spellEnd"/>
      <w:r>
        <w:rPr>
          <w:sz w:val="24"/>
          <w:szCs w:val="24"/>
        </w:rPr>
        <w:t xml:space="preserve"> XP, MS </w:t>
      </w:r>
      <w:proofErr w:type="spellStart"/>
      <w:r>
        <w:rPr>
          <w:sz w:val="24"/>
          <w:szCs w:val="24"/>
        </w:rPr>
        <w:t>VisioStandart</w:t>
      </w:r>
      <w:proofErr w:type="spellEnd"/>
      <w:r>
        <w:rPr>
          <w:sz w:val="24"/>
          <w:szCs w:val="24"/>
        </w:rPr>
        <w:t xml:space="preserve">, </w:t>
      </w:r>
      <w:proofErr w:type="spellStart"/>
      <w:r>
        <w:rPr>
          <w:sz w:val="24"/>
          <w:szCs w:val="24"/>
        </w:rPr>
        <w:t>MicrosoftOfficeProfessionalPlus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r>
        <w:rPr>
          <w:sz w:val="24"/>
          <w:szCs w:val="24"/>
        </w:rPr>
        <w:t>Электронно</w:t>
      </w:r>
      <w:proofErr w:type="spellEnd"/>
      <w:r>
        <w:rPr>
          <w:sz w:val="24"/>
          <w:szCs w:val="24"/>
        </w:rPr>
        <w:t xml:space="preserve"> библиотечная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Pr>
            <w:rStyle w:val="a8"/>
            <w:sz w:val="24"/>
            <w:szCs w:val="24"/>
          </w:rPr>
          <w:t xml:space="preserve">www.biblio-online. </w:t>
        </w:r>
        <w:proofErr w:type="spellStart"/>
        <w:r>
          <w:rPr>
            <w:rStyle w:val="a8"/>
            <w:sz w:val="24"/>
            <w:szCs w:val="24"/>
          </w:rPr>
          <w:t>ru</w:t>
        </w:r>
        <w:proofErr w:type="spellEnd"/>
      </w:hyperlink>
      <w:r>
        <w:rPr>
          <w:sz w:val="24"/>
          <w:szCs w:val="24"/>
        </w:rPr>
        <w:t>., 1С</w:t>
      </w:r>
      <w:proofErr w:type="gramStart"/>
      <w:r>
        <w:rPr>
          <w:sz w:val="24"/>
          <w:szCs w:val="24"/>
        </w:rPr>
        <w:t>:П</w:t>
      </w:r>
      <w:proofErr w:type="gramEnd"/>
      <w:r>
        <w:rPr>
          <w:sz w:val="24"/>
          <w:szCs w:val="24"/>
        </w:rPr>
        <w:t xml:space="preserve">редпр.8.Комплект для обучения в высших и средних учебных заведениях, </w:t>
      </w:r>
      <w:proofErr w:type="spellStart"/>
      <w:r>
        <w:rPr>
          <w:sz w:val="24"/>
          <w:szCs w:val="24"/>
        </w:rPr>
        <w:t>Moodle</w:t>
      </w:r>
      <w:proofErr w:type="spellEnd"/>
      <w:r>
        <w:rPr>
          <w:sz w:val="24"/>
          <w:szCs w:val="24"/>
        </w:rPr>
        <w:t xml:space="preserve">. </w:t>
      </w:r>
    </w:p>
    <w:p w:rsidR="00982A2C" w:rsidRDefault="00982A2C" w:rsidP="00982A2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w:t>
      </w:r>
      <w:proofErr w:type="spellStart"/>
      <w:r>
        <w:rPr>
          <w:sz w:val="24"/>
          <w:szCs w:val="24"/>
        </w:rPr>
        <w:t>Линко</w:t>
      </w:r>
      <w:proofErr w:type="spellEnd"/>
      <w:r>
        <w:rPr>
          <w:sz w:val="24"/>
          <w:szCs w:val="24"/>
        </w:rPr>
        <w:t xml:space="preserve"> V8.2, Операционная система </w:t>
      </w:r>
      <w:proofErr w:type="spellStart"/>
      <w:r>
        <w:rPr>
          <w:sz w:val="24"/>
          <w:szCs w:val="24"/>
        </w:rPr>
        <w:t>MicrosoftWindows</w:t>
      </w:r>
      <w:proofErr w:type="spellEnd"/>
      <w:r>
        <w:rPr>
          <w:sz w:val="24"/>
          <w:szCs w:val="24"/>
        </w:rPr>
        <w:t xml:space="preserve"> XP,  </w:t>
      </w:r>
      <w:proofErr w:type="spellStart"/>
      <w:r>
        <w:rPr>
          <w:sz w:val="24"/>
          <w:szCs w:val="24"/>
        </w:rPr>
        <w:t>MicrosoftOfficeProfessionalPlus</w:t>
      </w:r>
      <w:proofErr w:type="spellEnd"/>
      <w:r>
        <w:rPr>
          <w:sz w:val="24"/>
          <w:szCs w:val="24"/>
        </w:rPr>
        <w:t xml:space="preserve"> 2007, </w:t>
      </w:r>
      <w:proofErr w:type="spellStart"/>
      <w:r>
        <w:rPr>
          <w:sz w:val="24"/>
          <w:szCs w:val="24"/>
        </w:rPr>
        <w:t>LibreOfficeWriter</w:t>
      </w:r>
      <w:proofErr w:type="spellEnd"/>
      <w:r>
        <w:rPr>
          <w:sz w:val="24"/>
          <w:szCs w:val="24"/>
        </w:rPr>
        <w:t xml:space="preserve">, </w:t>
      </w:r>
      <w:proofErr w:type="spellStart"/>
      <w:r>
        <w:rPr>
          <w:sz w:val="24"/>
          <w:szCs w:val="24"/>
        </w:rPr>
        <w:t>LibreOfficeCalc</w:t>
      </w:r>
      <w:proofErr w:type="spellEnd"/>
      <w:r>
        <w:rPr>
          <w:sz w:val="24"/>
          <w:szCs w:val="24"/>
        </w:rPr>
        <w:t xml:space="preserve">, </w:t>
      </w:r>
      <w:proofErr w:type="spellStart"/>
      <w:r>
        <w:rPr>
          <w:sz w:val="24"/>
          <w:szCs w:val="24"/>
        </w:rPr>
        <w:t>LibreOfficeImpress</w:t>
      </w:r>
      <w:proofErr w:type="spellEnd"/>
      <w:r>
        <w:rPr>
          <w:sz w:val="24"/>
          <w:szCs w:val="24"/>
        </w:rPr>
        <w:t xml:space="preserve">,  </w:t>
      </w:r>
      <w:proofErr w:type="spellStart"/>
      <w:r>
        <w:rPr>
          <w:sz w:val="24"/>
          <w:szCs w:val="24"/>
        </w:rPr>
        <w:t>LibreOfficeDraw</w:t>
      </w:r>
      <w:proofErr w:type="spellEnd"/>
      <w:r>
        <w:rPr>
          <w:sz w:val="24"/>
          <w:szCs w:val="24"/>
        </w:rPr>
        <w:t xml:space="preserve">,  </w:t>
      </w:r>
      <w:proofErr w:type="spellStart"/>
      <w:r>
        <w:rPr>
          <w:sz w:val="24"/>
          <w:szCs w:val="24"/>
        </w:rPr>
        <w:t>LibreOfficeMath</w:t>
      </w:r>
      <w:proofErr w:type="spellEnd"/>
      <w:r>
        <w:rPr>
          <w:sz w:val="24"/>
          <w:szCs w:val="24"/>
        </w:rPr>
        <w:t xml:space="preserve">,  </w:t>
      </w:r>
      <w:proofErr w:type="spellStart"/>
      <w:r>
        <w:rPr>
          <w:sz w:val="24"/>
          <w:szCs w:val="24"/>
        </w:rPr>
        <w:t>LibreOfficeBase</w:t>
      </w:r>
      <w:proofErr w:type="spellEnd"/>
      <w:r>
        <w:rPr>
          <w:sz w:val="24"/>
          <w:szCs w:val="24"/>
        </w:rPr>
        <w:t xml:space="preserve">, </w:t>
      </w:r>
      <w:proofErr w:type="spellStart"/>
      <w:r>
        <w:rPr>
          <w:sz w:val="24"/>
          <w:szCs w:val="24"/>
        </w:rPr>
        <w:t>Линко</w:t>
      </w:r>
      <w:proofErr w:type="spellEnd"/>
      <w:r>
        <w:rPr>
          <w:sz w:val="24"/>
          <w:szCs w:val="24"/>
        </w:rPr>
        <w:t xml:space="preserve"> V8.2, 1С</w:t>
      </w:r>
      <w:proofErr w:type="gramStart"/>
      <w:r>
        <w:rPr>
          <w:sz w:val="24"/>
          <w:szCs w:val="24"/>
        </w:rPr>
        <w:t>:П</w:t>
      </w:r>
      <w:proofErr w:type="gramEnd"/>
      <w:r>
        <w:rPr>
          <w:sz w:val="24"/>
          <w:szCs w:val="24"/>
        </w:rPr>
        <w:t xml:space="preserve">редпр.8.Комплект для обучения в высших и средних учебных заведениях,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proofErr w:type="gramStart"/>
      <w:r>
        <w:rPr>
          <w:sz w:val="24"/>
          <w:szCs w:val="24"/>
        </w:rPr>
        <w:t>Электронно</w:t>
      </w:r>
      <w:proofErr w:type="spellEnd"/>
      <w:r>
        <w:rPr>
          <w:sz w:val="24"/>
          <w:szCs w:val="24"/>
        </w:rPr>
        <w:t xml:space="preserve"> библиотечная</w:t>
      </w:r>
      <w:proofErr w:type="gramEnd"/>
      <w:r>
        <w:rPr>
          <w:sz w:val="24"/>
          <w:szCs w:val="24"/>
        </w:rPr>
        <w:t xml:space="preserve">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Pr>
            <w:rStyle w:val="a8"/>
            <w:sz w:val="24"/>
            <w:szCs w:val="24"/>
          </w:rPr>
          <w:t xml:space="preserve">www.biblio-online. </w:t>
        </w:r>
        <w:proofErr w:type="spellStart"/>
        <w:r>
          <w:rPr>
            <w:rStyle w:val="a8"/>
            <w:sz w:val="24"/>
            <w:szCs w:val="24"/>
          </w:rPr>
          <w:t>ru</w:t>
        </w:r>
        <w:proofErr w:type="spellEnd"/>
      </w:hyperlink>
    </w:p>
    <w:p w:rsidR="004B123D" w:rsidRPr="00412C6D" w:rsidRDefault="00982A2C" w:rsidP="00982A2C">
      <w:pPr>
        <w:ind w:firstLine="708"/>
        <w:jc w:val="both"/>
        <w:rPr>
          <w:sz w:val="24"/>
          <w:szCs w:val="24"/>
        </w:rPr>
      </w:pPr>
      <w:r>
        <w:rPr>
          <w:sz w:val="24"/>
          <w:szCs w:val="24"/>
        </w:rPr>
        <w:t xml:space="preserve">5. </w:t>
      </w:r>
      <w:proofErr w:type="gramStart"/>
      <w:r>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Pr>
          <w:sz w:val="24"/>
          <w:szCs w:val="24"/>
        </w:rPr>
        <w:t xml:space="preserve"> Операционная система </w:t>
      </w:r>
      <w:proofErr w:type="spellStart"/>
      <w:r>
        <w:rPr>
          <w:sz w:val="24"/>
          <w:szCs w:val="24"/>
        </w:rPr>
        <w:t>MicrosoftWindows</w:t>
      </w:r>
      <w:proofErr w:type="spellEnd"/>
      <w:r>
        <w:rPr>
          <w:sz w:val="24"/>
          <w:szCs w:val="24"/>
        </w:rPr>
        <w:t xml:space="preserve"> 10, MicrosoftOfficeProfessionalPlus2007,  </w:t>
      </w:r>
      <w:proofErr w:type="spellStart"/>
      <w:r>
        <w:rPr>
          <w:sz w:val="24"/>
          <w:szCs w:val="24"/>
        </w:rPr>
        <w:t>LibreOfficeWriter</w:t>
      </w:r>
      <w:proofErr w:type="spellEnd"/>
      <w:r>
        <w:rPr>
          <w:sz w:val="24"/>
          <w:szCs w:val="24"/>
        </w:rPr>
        <w:t xml:space="preserve">,  </w:t>
      </w:r>
      <w:proofErr w:type="spellStart"/>
      <w:r>
        <w:rPr>
          <w:sz w:val="24"/>
          <w:szCs w:val="24"/>
        </w:rPr>
        <w:t>LibreOfficeCalc</w:t>
      </w:r>
      <w:proofErr w:type="spellEnd"/>
      <w:r>
        <w:rPr>
          <w:sz w:val="24"/>
          <w:szCs w:val="24"/>
        </w:rPr>
        <w:t xml:space="preserve">, </w:t>
      </w:r>
      <w:proofErr w:type="spellStart"/>
      <w:r>
        <w:rPr>
          <w:sz w:val="24"/>
          <w:szCs w:val="24"/>
        </w:rPr>
        <w:t>LibreOfficeImpress</w:t>
      </w:r>
      <w:proofErr w:type="spellEnd"/>
      <w:r>
        <w:rPr>
          <w:sz w:val="24"/>
          <w:szCs w:val="24"/>
        </w:rPr>
        <w:t xml:space="preserve">,  </w:t>
      </w:r>
      <w:proofErr w:type="spellStart"/>
      <w:r>
        <w:rPr>
          <w:sz w:val="24"/>
          <w:szCs w:val="24"/>
        </w:rPr>
        <w:t>LibreOfficeDraw</w:t>
      </w:r>
      <w:proofErr w:type="spellEnd"/>
      <w:r>
        <w:rPr>
          <w:sz w:val="24"/>
          <w:szCs w:val="24"/>
        </w:rPr>
        <w:t xml:space="preserve">,  </w:t>
      </w:r>
      <w:proofErr w:type="spellStart"/>
      <w:r>
        <w:rPr>
          <w:sz w:val="24"/>
          <w:szCs w:val="24"/>
        </w:rPr>
        <w:t>LibreOfficeMath</w:t>
      </w:r>
      <w:proofErr w:type="spellEnd"/>
      <w:r>
        <w:rPr>
          <w:sz w:val="24"/>
          <w:szCs w:val="24"/>
        </w:rPr>
        <w:t xml:space="preserve">,  </w:t>
      </w:r>
      <w:proofErr w:type="spellStart"/>
      <w:r>
        <w:rPr>
          <w:sz w:val="24"/>
          <w:szCs w:val="24"/>
        </w:rPr>
        <w:t>LibreOfficeBase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proofErr w:type="gramStart"/>
      <w:r>
        <w:rPr>
          <w:sz w:val="24"/>
          <w:szCs w:val="24"/>
        </w:rPr>
        <w:t>Электронно</w:t>
      </w:r>
      <w:proofErr w:type="spellEnd"/>
      <w:r>
        <w:rPr>
          <w:sz w:val="24"/>
          <w:szCs w:val="24"/>
        </w:rPr>
        <w:t xml:space="preserve"> библиотечная</w:t>
      </w:r>
      <w:proofErr w:type="gramEnd"/>
      <w:r>
        <w:rPr>
          <w:sz w:val="24"/>
          <w:szCs w:val="24"/>
        </w:rPr>
        <w:t xml:space="preserve">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w:t>
      </w:r>
    </w:p>
    <w:p w:rsidR="00FA5C55" w:rsidRPr="00825677" w:rsidRDefault="00FA5C55" w:rsidP="004B123D">
      <w:pPr>
        <w:widowControl/>
        <w:autoSpaceDE/>
        <w:autoSpaceDN/>
        <w:adjustRightInd/>
        <w:ind w:firstLine="709"/>
        <w:jc w:val="both"/>
        <w:rPr>
          <w:sz w:val="24"/>
          <w:szCs w:val="24"/>
        </w:rPr>
      </w:pPr>
    </w:p>
    <w:sectPr w:rsidR="00FA5C55" w:rsidRPr="00825677"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5ED" w:rsidRDefault="00C975ED" w:rsidP="00160BC1">
      <w:r>
        <w:separator/>
      </w:r>
    </w:p>
  </w:endnote>
  <w:endnote w:type="continuationSeparator" w:id="1">
    <w:p w:rsidR="00C975ED" w:rsidRDefault="00C975ED"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5ED" w:rsidRDefault="00C975ED" w:rsidP="00160BC1">
      <w:r>
        <w:separator/>
      </w:r>
    </w:p>
  </w:footnote>
  <w:footnote w:type="continuationSeparator" w:id="1">
    <w:p w:rsidR="00C975ED" w:rsidRDefault="00C975E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465E8"/>
    <w:multiLevelType w:val="hybridMultilevel"/>
    <w:tmpl w:val="66D69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E52CA9"/>
    <w:multiLevelType w:val="hybridMultilevel"/>
    <w:tmpl w:val="0E8ECD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DA04BE8"/>
    <w:multiLevelType w:val="hybridMultilevel"/>
    <w:tmpl w:val="90D0F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243E85"/>
    <w:multiLevelType w:val="hybridMultilevel"/>
    <w:tmpl w:val="5E3CA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247163"/>
    <w:multiLevelType w:val="hybridMultilevel"/>
    <w:tmpl w:val="4FA29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28B6A3A"/>
    <w:multiLevelType w:val="hybridMultilevel"/>
    <w:tmpl w:val="01F42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A0BBE"/>
    <w:multiLevelType w:val="hybridMultilevel"/>
    <w:tmpl w:val="64605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nsid w:val="65176391"/>
    <w:multiLevelType w:val="hybridMultilevel"/>
    <w:tmpl w:val="125460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84B62B6"/>
    <w:multiLevelType w:val="hybridMultilevel"/>
    <w:tmpl w:val="62560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CB65ACF"/>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E20E98"/>
    <w:multiLevelType w:val="hybridMultilevel"/>
    <w:tmpl w:val="3A425416"/>
    <w:lvl w:ilvl="0" w:tplc="8444B93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7C325E17"/>
    <w:multiLevelType w:val="hybridMultilevel"/>
    <w:tmpl w:val="D5641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5">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2"/>
  </w:num>
  <w:num w:numId="4">
    <w:abstractNumId w:val="16"/>
  </w:num>
  <w:num w:numId="5">
    <w:abstractNumId w:val="5"/>
  </w:num>
  <w:num w:numId="6">
    <w:abstractNumId w:val="18"/>
  </w:num>
  <w:num w:numId="7">
    <w:abstractNumId w:val="3"/>
  </w:num>
  <w:num w:numId="8">
    <w:abstractNumId w:val="26"/>
  </w:num>
  <w:num w:numId="9">
    <w:abstractNumId w:val="15"/>
  </w:num>
  <w:num w:numId="10">
    <w:abstractNumId w:val="24"/>
  </w:num>
  <w:num w:numId="11">
    <w:abstractNumId w:val="17"/>
  </w:num>
  <w:num w:numId="12">
    <w:abstractNumId w:val="20"/>
  </w:num>
  <w:num w:numId="13">
    <w:abstractNumId w:val="23"/>
  </w:num>
  <w:num w:numId="14">
    <w:abstractNumId w:val="27"/>
  </w:num>
  <w:num w:numId="15">
    <w:abstractNumId w:val="4"/>
  </w:num>
  <w:num w:numId="16">
    <w:abstractNumId w:val="34"/>
  </w:num>
  <w:num w:numId="17">
    <w:abstractNumId w:val="14"/>
  </w:num>
  <w:num w:numId="18">
    <w:abstractNumId w:val="21"/>
  </w:num>
  <w:num w:numId="19">
    <w:abstractNumId w:val="32"/>
  </w:num>
  <w:num w:numId="20">
    <w:abstractNumId w:val="1"/>
  </w:num>
  <w:num w:numId="21">
    <w:abstractNumId w:val="10"/>
  </w:num>
  <w:num w:numId="22">
    <w:abstractNumId w:val="33"/>
  </w:num>
  <w:num w:numId="23">
    <w:abstractNumId w:val="28"/>
  </w:num>
  <w:num w:numId="24">
    <w:abstractNumId w:val="11"/>
  </w:num>
  <w:num w:numId="25">
    <w:abstractNumId w:val="8"/>
  </w:num>
  <w:num w:numId="26">
    <w:abstractNumId w:val="22"/>
  </w:num>
  <w:num w:numId="27">
    <w:abstractNumId w:val="7"/>
  </w:num>
  <w:num w:numId="28">
    <w:abstractNumId w:val="29"/>
  </w:num>
  <w:num w:numId="29">
    <w:abstractNumId w:val="30"/>
  </w:num>
  <w:num w:numId="30">
    <w:abstractNumId w:val="6"/>
  </w:num>
  <w:num w:numId="31">
    <w:abstractNumId w:val="35"/>
  </w:num>
  <w:num w:numId="32">
    <w:abstractNumId w:val="25"/>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37461"/>
    <w:rsid w:val="00051AEE"/>
    <w:rsid w:val="00060A01"/>
    <w:rsid w:val="00064AA9"/>
    <w:rsid w:val="00066B8C"/>
    <w:rsid w:val="000835F5"/>
    <w:rsid w:val="00083EC2"/>
    <w:rsid w:val="00086AA8"/>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6423"/>
    <w:rsid w:val="00127108"/>
    <w:rsid w:val="00127DEA"/>
    <w:rsid w:val="00131CDA"/>
    <w:rsid w:val="00132F57"/>
    <w:rsid w:val="00136CF9"/>
    <w:rsid w:val="001378B1"/>
    <w:rsid w:val="001460D7"/>
    <w:rsid w:val="0015639D"/>
    <w:rsid w:val="00160BC1"/>
    <w:rsid w:val="00161C70"/>
    <w:rsid w:val="001716A9"/>
    <w:rsid w:val="00181AAB"/>
    <w:rsid w:val="00184F65"/>
    <w:rsid w:val="001871AA"/>
    <w:rsid w:val="0019433E"/>
    <w:rsid w:val="001A6533"/>
    <w:rsid w:val="001B5B58"/>
    <w:rsid w:val="001C4FED"/>
    <w:rsid w:val="001C6305"/>
    <w:rsid w:val="001C7DCC"/>
    <w:rsid w:val="001D7E91"/>
    <w:rsid w:val="001E6928"/>
    <w:rsid w:val="001F11DE"/>
    <w:rsid w:val="001F3561"/>
    <w:rsid w:val="00203073"/>
    <w:rsid w:val="00207E2E"/>
    <w:rsid w:val="00207FB7"/>
    <w:rsid w:val="00211C1B"/>
    <w:rsid w:val="00240A81"/>
    <w:rsid w:val="00245199"/>
    <w:rsid w:val="00256ED7"/>
    <w:rsid w:val="002657BC"/>
    <w:rsid w:val="00276128"/>
    <w:rsid w:val="00277012"/>
    <w:rsid w:val="0027733F"/>
    <w:rsid w:val="00282B3E"/>
    <w:rsid w:val="0029084F"/>
    <w:rsid w:val="00291D05"/>
    <w:rsid w:val="002933E5"/>
    <w:rsid w:val="002A0D1B"/>
    <w:rsid w:val="002B3D83"/>
    <w:rsid w:val="002B430E"/>
    <w:rsid w:val="002B5AB9"/>
    <w:rsid w:val="002B6C87"/>
    <w:rsid w:val="002B734E"/>
    <w:rsid w:val="002C0DAF"/>
    <w:rsid w:val="002C2EAE"/>
    <w:rsid w:val="002C3F08"/>
    <w:rsid w:val="002C7582"/>
    <w:rsid w:val="002D6AC0"/>
    <w:rsid w:val="002E4CB7"/>
    <w:rsid w:val="00311F74"/>
    <w:rsid w:val="00315AB7"/>
    <w:rsid w:val="0032166A"/>
    <w:rsid w:val="00330957"/>
    <w:rsid w:val="00334E99"/>
    <w:rsid w:val="0033546E"/>
    <w:rsid w:val="00341DDC"/>
    <w:rsid w:val="00344E06"/>
    <w:rsid w:val="003451ED"/>
    <w:rsid w:val="00346190"/>
    <w:rsid w:val="00355C7E"/>
    <w:rsid w:val="003618C2"/>
    <w:rsid w:val="00363097"/>
    <w:rsid w:val="00365758"/>
    <w:rsid w:val="003668E3"/>
    <w:rsid w:val="00390B62"/>
    <w:rsid w:val="003A3494"/>
    <w:rsid w:val="003A57B5"/>
    <w:rsid w:val="003A63FA"/>
    <w:rsid w:val="003A68CB"/>
    <w:rsid w:val="003A6FB0"/>
    <w:rsid w:val="003A71E4"/>
    <w:rsid w:val="003B7F71"/>
    <w:rsid w:val="003C11F1"/>
    <w:rsid w:val="003D47C6"/>
    <w:rsid w:val="003D72FB"/>
    <w:rsid w:val="003E17A7"/>
    <w:rsid w:val="003E71C6"/>
    <w:rsid w:val="003F2975"/>
    <w:rsid w:val="00400491"/>
    <w:rsid w:val="00400936"/>
    <w:rsid w:val="0040356D"/>
    <w:rsid w:val="00407242"/>
    <w:rsid w:val="00407404"/>
    <w:rsid w:val="004110F5"/>
    <w:rsid w:val="00435249"/>
    <w:rsid w:val="004355E2"/>
    <w:rsid w:val="0046040F"/>
    <w:rsid w:val="0046365B"/>
    <w:rsid w:val="00471B69"/>
    <w:rsid w:val="0047224A"/>
    <w:rsid w:val="0047572F"/>
    <w:rsid w:val="0047633A"/>
    <w:rsid w:val="0048300E"/>
    <w:rsid w:val="0049217A"/>
    <w:rsid w:val="004960CB"/>
    <w:rsid w:val="004A2C0D"/>
    <w:rsid w:val="004A2E62"/>
    <w:rsid w:val="004A68C9"/>
    <w:rsid w:val="004B123D"/>
    <w:rsid w:val="004B13BA"/>
    <w:rsid w:val="004C5815"/>
    <w:rsid w:val="004C6DB3"/>
    <w:rsid w:val="004D121F"/>
    <w:rsid w:val="004E0C3F"/>
    <w:rsid w:val="004E3D82"/>
    <w:rsid w:val="004E4CD6"/>
    <w:rsid w:val="004E4DB2"/>
    <w:rsid w:val="004E62F1"/>
    <w:rsid w:val="004E753A"/>
    <w:rsid w:val="004F3097"/>
    <w:rsid w:val="004F3C72"/>
    <w:rsid w:val="0050132E"/>
    <w:rsid w:val="00513564"/>
    <w:rsid w:val="00513923"/>
    <w:rsid w:val="00516F43"/>
    <w:rsid w:val="005235EF"/>
    <w:rsid w:val="005362E6"/>
    <w:rsid w:val="00537A62"/>
    <w:rsid w:val="00540F31"/>
    <w:rsid w:val="00565480"/>
    <w:rsid w:val="005669CB"/>
    <w:rsid w:val="005700F2"/>
    <w:rsid w:val="00570C40"/>
    <w:rsid w:val="00572F9F"/>
    <w:rsid w:val="005743DA"/>
    <w:rsid w:val="005816EA"/>
    <w:rsid w:val="00582969"/>
    <w:rsid w:val="00583C2E"/>
    <w:rsid w:val="00584FE8"/>
    <w:rsid w:val="00586557"/>
    <w:rsid w:val="00586FAD"/>
    <w:rsid w:val="00590608"/>
    <w:rsid w:val="005915BA"/>
    <w:rsid w:val="00591B36"/>
    <w:rsid w:val="005A28FC"/>
    <w:rsid w:val="005B47CE"/>
    <w:rsid w:val="005C13E4"/>
    <w:rsid w:val="005C20F0"/>
    <w:rsid w:val="005C3AEB"/>
    <w:rsid w:val="005C3E07"/>
    <w:rsid w:val="005C7567"/>
    <w:rsid w:val="005D206B"/>
    <w:rsid w:val="005F2349"/>
    <w:rsid w:val="006000AE"/>
    <w:rsid w:val="006044B4"/>
    <w:rsid w:val="00607E17"/>
    <w:rsid w:val="006118F6"/>
    <w:rsid w:val="00616012"/>
    <w:rsid w:val="00623C6B"/>
    <w:rsid w:val="00624E28"/>
    <w:rsid w:val="00641D51"/>
    <w:rsid w:val="00642A2F"/>
    <w:rsid w:val="006439F4"/>
    <w:rsid w:val="00652710"/>
    <w:rsid w:val="0065477D"/>
    <w:rsid w:val="0065606F"/>
    <w:rsid w:val="00656AC4"/>
    <w:rsid w:val="00657BA4"/>
    <w:rsid w:val="006724BA"/>
    <w:rsid w:val="00676914"/>
    <w:rsid w:val="00687A0C"/>
    <w:rsid w:val="00687B3A"/>
    <w:rsid w:val="00692DD7"/>
    <w:rsid w:val="006951F4"/>
    <w:rsid w:val="006B066C"/>
    <w:rsid w:val="006B0CA3"/>
    <w:rsid w:val="006C0719"/>
    <w:rsid w:val="006D108C"/>
    <w:rsid w:val="006D15B6"/>
    <w:rsid w:val="006D6805"/>
    <w:rsid w:val="006E5C19"/>
    <w:rsid w:val="00705814"/>
    <w:rsid w:val="00705FB5"/>
    <w:rsid w:val="007066B1"/>
    <w:rsid w:val="00713D44"/>
    <w:rsid w:val="00722EA3"/>
    <w:rsid w:val="007327FE"/>
    <w:rsid w:val="00740198"/>
    <w:rsid w:val="007512C7"/>
    <w:rsid w:val="00752936"/>
    <w:rsid w:val="00754405"/>
    <w:rsid w:val="0076201E"/>
    <w:rsid w:val="00764497"/>
    <w:rsid w:val="00771B8A"/>
    <w:rsid w:val="007751FE"/>
    <w:rsid w:val="00777B09"/>
    <w:rsid w:val="00780473"/>
    <w:rsid w:val="00780FD6"/>
    <w:rsid w:val="00781ADF"/>
    <w:rsid w:val="00783D3E"/>
    <w:rsid w:val="00785842"/>
    <w:rsid w:val="007865CB"/>
    <w:rsid w:val="00793E1B"/>
    <w:rsid w:val="00793F01"/>
    <w:rsid w:val="007A11E5"/>
    <w:rsid w:val="007A4AF7"/>
    <w:rsid w:val="007A5EE5"/>
    <w:rsid w:val="007A7E7B"/>
    <w:rsid w:val="007B1B01"/>
    <w:rsid w:val="007B2F12"/>
    <w:rsid w:val="007C277B"/>
    <w:rsid w:val="007C6E53"/>
    <w:rsid w:val="007D5CC1"/>
    <w:rsid w:val="007E10C6"/>
    <w:rsid w:val="007E2B33"/>
    <w:rsid w:val="007E791E"/>
    <w:rsid w:val="007F098D"/>
    <w:rsid w:val="007F4B97"/>
    <w:rsid w:val="007F7A4D"/>
    <w:rsid w:val="00801B83"/>
    <w:rsid w:val="0081227F"/>
    <w:rsid w:val="00820D1B"/>
    <w:rsid w:val="00823333"/>
    <w:rsid w:val="00823E5A"/>
    <w:rsid w:val="00825677"/>
    <w:rsid w:val="00827A34"/>
    <w:rsid w:val="00841700"/>
    <w:rsid w:val="008423FF"/>
    <w:rsid w:val="00842C58"/>
    <w:rsid w:val="00847A53"/>
    <w:rsid w:val="008562A4"/>
    <w:rsid w:val="00857FC8"/>
    <w:rsid w:val="0086651C"/>
    <w:rsid w:val="008747D5"/>
    <w:rsid w:val="0088272E"/>
    <w:rsid w:val="008B3964"/>
    <w:rsid w:val="008B6331"/>
    <w:rsid w:val="008E5E59"/>
    <w:rsid w:val="0090183F"/>
    <w:rsid w:val="00920199"/>
    <w:rsid w:val="00921868"/>
    <w:rsid w:val="00922FB4"/>
    <w:rsid w:val="00936281"/>
    <w:rsid w:val="0094149E"/>
    <w:rsid w:val="00941875"/>
    <w:rsid w:val="00951F6B"/>
    <w:rsid w:val="009528CA"/>
    <w:rsid w:val="00954D03"/>
    <w:rsid w:val="00954E45"/>
    <w:rsid w:val="00965998"/>
    <w:rsid w:val="00982A2C"/>
    <w:rsid w:val="009911DC"/>
    <w:rsid w:val="009D1AF5"/>
    <w:rsid w:val="009E107B"/>
    <w:rsid w:val="009E35D2"/>
    <w:rsid w:val="009F4070"/>
    <w:rsid w:val="00A03428"/>
    <w:rsid w:val="00A275E4"/>
    <w:rsid w:val="00A32A5F"/>
    <w:rsid w:val="00A35DF2"/>
    <w:rsid w:val="00A44F9E"/>
    <w:rsid w:val="00A51F6A"/>
    <w:rsid w:val="00A54637"/>
    <w:rsid w:val="00A567CD"/>
    <w:rsid w:val="00A63D90"/>
    <w:rsid w:val="00A70651"/>
    <w:rsid w:val="00A75675"/>
    <w:rsid w:val="00A76E53"/>
    <w:rsid w:val="00A83EBD"/>
    <w:rsid w:val="00A850CB"/>
    <w:rsid w:val="00A9607B"/>
    <w:rsid w:val="00A96C48"/>
    <w:rsid w:val="00AA2A29"/>
    <w:rsid w:val="00AA63F2"/>
    <w:rsid w:val="00AB2091"/>
    <w:rsid w:val="00AB294C"/>
    <w:rsid w:val="00AB609A"/>
    <w:rsid w:val="00AD0669"/>
    <w:rsid w:val="00AD208A"/>
    <w:rsid w:val="00AD4A3C"/>
    <w:rsid w:val="00AE3177"/>
    <w:rsid w:val="00AE7DC0"/>
    <w:rsid w:val="00AF61EB"/>
    <w:rsid w:val="00B129E4"/>
    <w:rsid w:val="00B14050"/>
    <w:rsid w:val="00B249EC"/>
    <w:rsid w:val="00B437A0"/>
    <w:rsid w:val="00B43F9B"/>
    <w:rsid w:val="00B44FF6"/>
    <w:rsid w:val="00B5209B"/>
    <w:rsid w:val="00B5242F"/>
    <w:rsid w:val="00B542D4"/>
    <w:rsid w:val="00B54421"/>
    <w:rsid w:val="00B60809"/>
    <w:rsid w:val="00B642B8"/>
    <w:rsid w:val="00B77E69"/>
    <w:rsid w:val="00B817E2"/>
    <w:rsid w:val="00BB6C9A"/>
    <w:rsid w:val="00BB70FB"/>
    <w:rsid w:val="00BD73F2"/>
    <w:rsid w:val="00BE023D"/>
    <w:rsid w:val="00BE05EB"/>
    <w:rsid w:val="00BF22FC"/>
    <w:rsid w:val="00C00DA5"/>
    <w:rsid w:val="00C03CDE"/>
    <w:rsid w:val="00C1245E"/>
    <w:rsid w:val="00C228C5"/>
    <w:rsid w:val="00C24EA8"/>
    <w:rsid w:val="00C26026"/>
    <w:rsid w:val="00C33468"/>
    <w:rsid w:val="00C3475E"/>
    <w:rsid w:val="00C37492"/>
    <w:rsid w:val="00C40C06"/>
    <w:rsid w:val="00C41C98"/>
    <w:rsid w:val="00C55E91"/>
    <w:rsid w:val="00C636D5"/>
    <w:rsid w:val="00C70CA1"/>
    <w:rsid w:val="00C72983"/>
    <w:rsid w:val="00C75E82"/>
    <w:rsid w:val="00C90A7A"/>
    <w:rsid w:val="00C925C6"/>
    <w:rsid w:val="00C93F61"/>
    <w:rsid w:val="00C94464"/>
    <w:rsid w:val="00C953C9"/>
    <w:rsid w:val="00C975ED"/>
    <w:rsid w:val="00CA401A"/>
    <w:rsid w:val="00CA42D0"/>
    <w:rsid w:val="00CA4467"/>
    <w:rsid w:val="00CA7CE1"/>
    <w:rsid w:val="00CB27ED"/>
    <w:rsid w:val="00CB61D6"/>
    <w:rsid w:val="00CB7ECC"/>
    <w:rsid w:val="00CE6C4B"/>
    <w:rsid w:val="00CE7DEB"/>
    <w:rsid w:val="00CF12C6"/>
    <w:rsid w:val="00CF2B2F"/>
    <w:rsid w:val="00CF6292"/>
    <w:rsid w:val="00CF63D7"/>
    <w:rsid w:val="00CF6B12"/>
    <w:rsid w:val="00D02EB8"/>
    <w:rsid w:val="00D10E76"/>
    <w:rsid w:val="00D152E4"/>
    <w:rsid w:val="00D1753D"/>
    <w:rsid w:val="00D23EFA"/>
    <w:rsid w:val="00D34B66"/>
    <w:rsid w:val="00D44188"/>
    <w:rsid w:val="00D443FF"/>
    <w:rsid w:val="00D63339"/>
    <w:rsid w:val="00D70253"/>
    <w:rsid w:val="00D761E8"/>
    <w:rsid w:val="00D83177"/>
    <w:rsid w:val="00D8506D"/>
    <w:rsid w:val="00D90307"/>
    <w:rsid w:val="00D93575"/>
    <w:rsid w:val="00D97830"/>
    <w:rsid w:val="00DA1DFC"/>
    <w:rsid w:val="00DA3FFC"/>
    <w:rsid w:val="00DA489D"/>
    <w:rsid w:val="00DA48D3"/>
    <w:rsid w:val="00DB08E2"/>
    <w:rsid w:val="00DB0A35"/>
    <w:rsid w:val="00DB228F"/>
    <w:rsid w:val="00DC6660"/>
    <w:rsid w:val="00DC7177"/>
    <w:rsid w:val="00DD03B9"/>
    <w:rsid w:val="00DD6EB4"/>
    <w:rsid w:val="00DE38F3"/>
    <w:rsid w:val="00DF1076"/>
    <w:rsid w:val="00DF26AA"/>
    <w:rsid w:val="00DF7ED6"/>
    <w:rsid w:val="00E02CDE"/>
    <w:rsid w:val="00E11452"/>
    <w:rsid w:val="00E203A8"/>
    <w:rsid w:val="00E35251"/>
    <w:rsid w:val="00E37315"/>
    <w:rsid w:val="00E42AED"/>
    <w:rsid w:val="00E4451A"/>
    <w:rsid w:val="00E72419"/>
    <w:rsid w:val="00E72975"/>
    <w:rsid w:val="00E7465A"/>
    <w:rsid w:val="00E81007"/>
    <w:rsid w:val="00E87776"/>
    <w:rsid w:val="00E9119D"/>
    <w:rsid w:val="00E92238"/>
    <w:rsid w:val="00EA206F"/>
    <w:rsid w:val="00EA3690"/>
    <w:rsid w:val="00EB0E73"/>
    <w:rsid w:val="00EB2CC7"/>
    <w:rsid w:val="00ED28E4"/>
    <w:rsid w:val="00ED347B"/>
    <w:rsid w:val="00ED789C"/>
    <w:rsid w:val="00EE165B"/>
    <w:rsid w:val="00EE4D57"/>
    <w:rsid w:val="00F00B76"/>
    <w:rsid w:val="00F02CE7"/>
    <w:rsid w:val="00F06F17"/>
    <w:rsid w:val="00F1679C"/>
    <w:rsid w:val="00F226CA"/>
    <w:rsid w:val="00F239D1"/>
    <w:rsid w:val="00F322E1"/>
    <w:rsid w:val="00F342F7"/>
    <w:rsid w:val="00F40FEC"/>
    <w:rsid w:val="00F42549"/>
    <w:rsid w:val="00F55543"/>
    <w:rsid w:val="00F625A5"/>
    <w:rsid w:val="00F63ADF"/>
    <w:rsid w:val="00F63BBC"/>
    <w:rsid w:val="00F6705E"/>
    <w:rsid w:val="00F703C8"/>
    <w:rsid w:val="00F8007A"/>
    <w:rsid w:val="00F803A3"/>
    <w:rsid w:val="00F866B1"/>
    <w:rsid w:val="00F96A96"/>
    <w:rsid w:val="00FA3661"/>
    <w:rsid w:val="00FA5C55"/>
    <w:rsid w:val="00FA74E7"/>
    <w:rsid w:val="00FB05DD"/>
    <w:rsid w:val="00FB0C31"/>
    <w:rsid w:val="00FB15A7"/>
    <w:rsid w:val="00FB26B7"/>
    <w:rsid w:val="00FB3DFD"/>
    <w:rsid w:val="00FB710F"/>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636D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982A2C"/>
    <w:rPr>
      <w:sz w:val="22"/>
      <w:szCs w:val="22"/>
      <w:lang w:eastAsia="en-US"/>
    </w:rPr>
  </w:style>
  <w:style w:type="character" w:customStyle="1" w:styleId="20">
    <w:name w:val="Заголовок 2 Знак"/>
    <w:link w:val="2"/>
    <w:uiPriority w:val="99"/>
    <w:rsid w:val="00C636D5"/>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806741">
      <w:bodyDiv w:val="1"/>
      <w:marLeft w:val="0"/>
      <w:marRight w:val="0"/>
      <w:marTop w:val="0"/>
      <w:marBottom w:val="0"/>
      <w:divBdr>
        <w:top w:val="none" w:sz="0" w:space="0" w:color="auto"/>
        <w:left w:val="none" w:sz="0" w:space="0" w:color="auto"/>
        <w:bottom w:val="none" w:sz="0" w:space="0" w:color="auto"/>
        <w:right w:val="none" w:sz="0" w:space="0" w:color="auto"/>
      </w:divBdr>
    </w:div>
    <w:div w:id="5214768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00274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fgosvo.ru" TargetMode="External"/><Relationship Id="rId18" Type="http://schemas.openxmlformats.org/officeDocument/2006/relationships/hyperlink" Target="http://www.g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gov.ru" TargetMode="External"/><Relationship Id="rId17" Type="http://schemas.openxmlformats.org/officeDocument/2006/relationships/hyperlink" Target="http://www.government.ru" TargetMode="External"/><Relationship Id="rId2" Type="http://schemas.openxmlformats.org/officeDocument/2006/relationships/numbering" Target="numbering.xml"/><Relationship Id="rId16" Type="http://schemas.openxmlformats.org/officeDocument/2006/relationships/hyperlink" Target="http://www.president.kremli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5" Type="http://schemas.openxmlformats.org/officeDocument/2006/relationships/webSettings" Target="webSettings.xml"/><Relationship Id="rId15" Type="http://schemas.openxmlformats.org/officeDocument/2006/relationships/hyperlink" Target="http://www.hro.org" TargetMode="External"/><Relationship Id="rId10" Type="http://schemas.openxmlformats.org/officeDocument/2006/relationships/hyperlink" Target="https://biblio-online.ru/bcode/4147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84071" TargetMode="External"/><Relationship Id="rId14"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98A1-8ACF-4AA3-AD0F-C29E5595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7522</Words>
  <Characters>42882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50304</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1638419</vt:i4>
      </vt:variant>
      <vt:variant>
        <vt:i4>9</vt:i4>
      </vt:variant>
      <vt:variant>
        <vt:i4>0</vt:i4>
      </vt:variant>
      <vt:variant>
        <vt:i4>5</vt:i4>
      </vt:variant>
      <vt:variant>
        <vt:lpwstr>https://biblio-online.ru/bcode/401093</vt:lpwstr>
      </vt:variant>
      <vt:variant>
        <vt:lpwstr/>
      </vt:variant>
      <vt:variant>
        <vt:i4>1245205</vt:i4>
      </vt:variant>
      <vt:variant>
        <vt:i4>6</vt:i4>
      </vt:variant>
      <vt:variant>
        <vt:i4>0</vt:i4>
      </vt:variant>
      <vt:variant>
        <vt:i4>5</vt:i4>
      </vt:variant>
      <vt:variant>
        <vt:lpwstr>https://biblio-online.ru/bcode/414760</vt:lpwstr>
      </vt:variant>
      <vt:variant>
        <vt:lpwstr/>
      </vt:variant>
      <vt:variant>
        <vt:i4>1376283</vt:i4>
      </vt:variant>
      <vt:variant>
        <vt:i4>3</vt:i4>
      </vt:variant>
      <vt:variant>
        <vt:i4>0</vt:i4>
      </vt:variant>
      <vt:variant>
        <vt:i4>5</vt:i4>
      </vt:variant>
      <vt:variant>
        <vt:lpwstr>https://biblio-online.ru/bcode/384071</vt:lpwstr>
      </vt:variant>
      <vt:variant>
        <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10</cp:revision>
  <cp:lastPrinted>2019-02-25T10:31:00Z</cp:lastPrinted>
  <dcterms:created xsi:type="dcterms:W3CDTF">2021-01-16T14:52:00Z</dcterms:created>
  <dcterms:modified xsi:type="dcterms:W3CDTF">2023-06-05T06:55:00Z</dcterms:modified>
</cp:coreProperties>
</file>